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B4" w:rsidRDefault="00D241B4" w:rsidP="00986BC1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520313" w:rsidRPr="00D241B4" w:rsidRDefault="00520313" w:rsidP="00986BC1">
      <w:pPr>
        <w:jc w:val="center"/>
        <w:rPr>
          <w:b/>
          <w:sz w:val="40"/>
          <w:szCs w:val="40"/>
        </w:rPr>
      </w:pPr>
      <w:r w:rsidRPr="00D241B4">
        <w:rPr>
          <w:b/>
          <w:sz w:val="40"/>
          <w:szCs w:val="40"/>
        </w:rPr>
        <w:t>„Der gemeinsame Weg“</w:t>
      </w:r>
    </w:p>
    <w:p w:rsidR="00986BC1" w:rsidRPr="00D241B4" w:rsidRDefault="00520313" w:rsidP="00986BC1">
      <w:pPr>
        <w:jc w:val="center"/>
        <w:rPr>
          <w:sz w:val="36"/>
          <w:szCs w:val="36"/>
        </w:rPr>
      </w:pPr>
      <w:r w:rsidRPr="00D241B4">
        <w:rPr>
          <w:sz w:val="36"/>
          <w:szCs w:val="36"/>
        </w:rPr>
        <w:t xml:space="preserve">Arbeitshilfe für Lehrkräfte in </w:t>
      </w:r>
      <w:r w:rsidR="00850D65" w:rsidRPr="00D241B4">
        <w:rPr>
          <w:sz w:val="36"/>
          <w:szCs w:val="36"/>
        </w:rPr>
        <w:t>inklusiven Bildungsangeboten</w:t>
      </w:r>
      <w:r w:rsidR="00986BC1" w:rsidRPr="00D241B4">
        <w:rPr>
          <w:sz w:val="36"/>
          <w:szCs w:val="36"/>
        </w:rPr>
        <w:t xml:space="preserve"> </w:t>
      </w:r>
    </w:p>
    <w:p w:rsidR="00D241B4" w:rsidRDefault="00D241B4" w:rsidP="00986BC1">
      <w:pPr>
        <w:jc w:val="center"/>
        <w:rPr>
          <w:b/>
          <w:sz w:val="40"/>
          <w:szCs w:val="40"/>
        </w:rPr>
      </w:pPr>
    </w:p>
    <w:p w:rsidR="00520313" w:rsidRDefault="00552C5B" w:rsidP="00986BC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de-DE"/>
        </w:rPr>
        <w:drawing>
          <wp:inline distT="0" distB="0" distL="0" distR="0">
            <wp:extent cx="4672739" cy="3338624"/>
            <wp:effectExtent l="0" t="0" r="0" b="0"/>
            <wp:docPr id="2" name="Grafik 2" descr="C:\Users\Konrektor\Desktop\W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rektor\Desktop\W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073" cy="3339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1B4" w:rsidRDefault="00D241B4" w:rsidP="00D241B4">
      <w:pPr>
        <w:tabs>
          <w:tab w:val="left" w:pos="4536"/>
        </w:tabs>
        <w:jc w:val="center"/>
        <w:rPr>
          <w:sz w:val="36"/>
          <w:szCs w:val="36"/>
        </w:rPr>
      </w:pPr>
    </w:p>
    <w:p w:rsidR="00520313" w:rsidRDefault="00520313" w:rsidP="00986BC1">
      <w:pPr>
        <w:jc w:val="center"/>
        <w:rPr>
          <w:sz w:val="36"/>
          <w:szCs w:val="36"/>
        </w:rPr>
      </w:pPr>
      <w:r w:rsidRPr="00D241B4">
        <w:rPr>
          <w:sz w:val="36"/>
          <w:szCs w:val="36"/>
        </w:rPr>
        <w:t>Stand: Juli 2017</w:t>
      </w:r>
    </w:p>
    <w:p w:rsidR="00D241B4" w:rsidRDefault="00D241B4" w:rsidP="00986BC1">
      <w:pPr>
        <w:jc w:val="center"/>
        <w:rPr>
          <w:sz w:val="36"/>
          <w:szCs w:val="36"/>
        </w:rPr>
      </w:pPr>
    </w:p>
    <w:p w:rsidR="00D241B4" w:rsidRPr="00D241B4" w:rsidRDefault="00D241B4" w:rsidP="00986BC1">
      <w:pPr>
        <w:jc w:val="center"/>
        <w:rPr>
          <w:sz w:val="36"/>
          <w:szCs w:val="36"/>
        </w:rPr>
      </w:pPr>
    </w:p>
    <w:p w:rsidR="00520313" w:rsidRDefault="00520313" w:rsidP="00986B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Praxisbegleitung Inklusion</w:t>
      </w:r>
    </w:p>
    <w:p w:rsidR="00520313" w:rsidRPr="00520313" w:rsidRDefault="00520313" w:rsidP="00986BC1">
      <w:pPr>
        <w:jc w:val="center"/>
        <w:rPr>
          <w:sz w:val="28"/>
          <w:szCs w:val="28"/>
        </w:rPr>
      </w:pPr>
      <w:r w:rsidRPr="00520313">
        <w:rPr>
          <w:sz w:val="28"/>
          <w:szCs w:val="28"/>
        </w:rPr>
        <w:t>Philippe Dekelver</w:t>
      </w:r>
    </w:p>
    <w:p w:rsidR="00520313" w:rsidRPr="00520313" w:rsidRDefault="00520313" w:rsidP="00986BC1">
      <w:pPr>
        <w:jc w:val="center"/>
        <w:rPr>
          <w:sz w:val="28"/>
          <w:szCs w:val="28"/>
        </w:rPr>
      </w:pPr>
      <w:r w:rsidRPr="00520313">
        <w:rPr>
          <w:sz w:val="28"/>
          <w:szCs w:val="28"/>
        </w:rPr>
        <w:t>Heike Hömseder</w:t>
      </w:r>
    </w:p>
    <w:p w:rsidR="00520313" w:rsidRPr="00520313" w:rsidRDefault="00520313" w:rsidP="00986BC1">
      <w:pPr>
        <w:jc w:val="center"/>
        <w:rPr>
          <w:sz w:val="28"/>
          <w:szCs w:val="28"/>
        </w:rPr>
      </w:pPr>
      <w:r w:rsidRPr="00520313">
        <w:rPr>
          <w:sz w:val="28"/>
          <w:szCs w:val="28"/>
        </w:rPr>
        <w:t>Stefanie Orner</w:t>
      </w:r>
    </w:p>
    <w:p w:rsidR="00D241B4" w:rsidRDefault="00D241B4" w:rsidP="00520313">
      <w:pPr>
        <w:jc w:val="right"/>
        <w:rPr>
          <w:b/>
          <w:sz w:val="40"/>
          <w:szCs w:val="40"/>
          <w:u w:val="single"/>
        </w:rPr>
      </w:pPr>
    </w:p>
    <w:p w:rsidR="00520313" w:rsidRDefault="00D241B4" w:rsidP="00D241B4">
      <w:pPr>
        <w:tabs>
          <w:tab w:val="left" w:pos="4536"/>
          <w:tab w:val="left" w:pos="4678"/>
        </w:tabs>
        <w:rPr>
          <w:b/>
          <w:sz w:val="40"/>
          <w:szCs w:val="40"/>
          <w:u w:val="single"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w:drawing>
          <wp:anchor distT="36576" distB="36576" distL="36576" distR="36576" simplePos="0" relativeHeight="251659264" behindDoc="0" locked="0" layoutInCell="1" allowOverlap="1" wp14:anchorId="0EFE9FA3" wp14:editId="593EE317">
            <wp:simplePos x="0" y="0"/>
            <wp:positionH relativeFrom="column">
              <wp:posOffset>1513840</wp:posOffset>
            </wp:positionH>
            <wp:positionV relativeFrom="paragraph">
              <wp:posOffset>182435</wp:posOffset>
            </wp:positionV>
            <wp:extent cx="2679065" cy="88963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1B4" w:rsidRDefault="00102F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5384047</wp:posOffset>
                </wp:positionH>
                <wp:positionV relativeFrom="paragraph">
                  <wp:posOffset>255802</wp:posOffset>
                </wp:positionV>
                <wp:extent cx="808074" cy="606055"/>
                <wp:effectExtent l="0" t="0" r="11430" b="2286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074" cy="606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" o:spid="_x0000_s1026" style="position:absolute;margin-left:423.95pt;margin-top:20.15pt;width:63.65pt;height:4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ZBjgIAAKoFAAAOAAAAZHJzL2Uyb0RvYy54bWysVFFPGzEMfp+0/xDlfdy1aoFVXFEFYpqE&#10;AFEmntNc0ouWxFmS9tr9+jm56xUY2gNaH1L7bH+xv9i+uNwZTbbCBwW2oqOTkhJhOdTKriv64+nm&#10;yzklITJbMw1WVHQvAr2cf/500bqZGEMDuhaeIIgNs9ZVtInRzYoi8EYYFk7ACYtGCd6wiKpfF7Vn&#10;LaIbXYzL8rRowdfOAxch4NfrzkjnGV9KweO9lEFEoiuKucV8+nyu0lnML9hs7ZlrFO/TYB/IwjBl&#10;8dIB6ppFRjZe/QVlFPcQQMYTDqYAKRUXuQasZlS+qWbZMCdyLUhOcANN4f/B8rvtgyeqxrejxDKD&#10;T/QoeBMF/0lGiZ3WhRk6Ld2D77WAYip1J71J/1gE2WVG9wOjYhcJx4/n5Xl5NqGEo+m0PC2n04RZ&#10;HIOdD/GbAEOSUFGPD5Z5ZNvbEDvXg0u6K4BW9Y3SOiupScSV9mTL8HlX65wwgr/y0vZDgQiTIotU&#10;f1dxluJei4Sn7aOQyBvWOM4J5449JsM4FzaOOlPDatHlOC3x11MwRGRCMmBClljdgN0DvC70gN3R&#10;0/unUJEbfggu/5VYFzxE5JvBxiHYKAv+PQCNVfU3d/4HkjpqEksrqPfYVR66cQuO3yh83lsW4gPz&#10;OF84ibgz4j0eUkNbUeglShrwv9/7nvyx7dFKSYvzWtHwa8O8oER/tzgQX0eTSRrwrEymZ2NU/EvL&#10;6qXFbswVYM9g02N2WUz+UR9E6cE842pZpFvRxCzHuyvKoz8oV7HbI7icuFgsshsOtWPx1i4dT+CJ&#10;1dS+T7tn5l3f4xGH4w4Os81mb1q9802RFhabCFLlOTjy2vONCyE3Tr+80sZ5qWev44qd/wEAAP//&#10;AwBQSwMEFAAGAAgAAAAhAPb7dELhAAAACgEAAA8AAABkcnMvZG93bnJldi54bWxMj0FPg0AQhe8m&#10;/ofNmHizi7SVQlkaYzTGxIO2JvY4hV0gsrOEXSj+e8eTHifvy3vf5LvZdmLSg28dKbhdRCA0la5q&#10;qVbwcXi62YDwAanCzpFW8K097IrLixyzyp3pXU/7UAsuIZ+hgiaEPpPSl4226Beu18SZcYPFwOdQ&#10;y2rAM5fbTsZRdCcttsQLDfb6odHl1360Co4Gnw+PL/5Vmngyafs2fppkVOr6ar7fggh6Dn8w/Oqz&#10;OhTsdHIjVV50CjarJGVUwSpagmAgTdYxiBOTy3UCssjl/xeKHwAAAP//AwBQSwECLQAUAAYACAAA&#10;ACEAtoM4kv4AAADhAQAAEwAAAAAAAAAAAAAAAAAAAAAAW0NvbnRlbnRfVHlwZXNdLnhtbFBLAQIt&#10;ABQABgAIAAAAIQA4/SH/1gAAAJQBAAALAAAAAAAAAAAAAAAAAC8BAABfcmVscy8ucmVsc1BLAQIt&#10;ABQABgAIAAAAIQDfEVZBjgIAAKoFAAAOAAAAAAAAAAAAAAAAAC4CAABkcnMvZTJvRG9jLnhtbFBL&#10;AQItABQABgAIAAAAIQD2+3RC4QAAAAoBAAAPAAAAAAAAAAAAAAAAAOgEAABkcnMvZG93bnJldi54&#10;bWxQSwUGAAAAAAQABADzAAAA9gUAAAAA&#10;" fillcolor="white [3212]" strokecolor="white [3212]" strokeweight="1pt"/>
            </w:pict>
          </mc:Fallback>
        </mc:AlternateContent>
      </w:r>
    </w:p>
    <w:p w:rsidR="00D241B4" w:rsidRDefault="00D241B4"/>
    <w:p w:rsidR="00D557D9" w:rsidRPr="001B2B43" w:rsidRDefault="00D557D9">
      <w:pPr>
        <w:rPr>
          <w:b/>
          <w:sz w:val="32"/>
          <w:szCs w:val="32"/>
        </w:rPr>
      </w:pPr>
      <w:r w:rsidRPr="001B2B43">
        <w:rPr>
          <w:b/>
          <w:sz w:val="32"/>
          <w:szCs w:val="32"/>
        </w:rPr>
        <w:t xml:space="preserve">„Der gemeinsame Weg“ </w:t>
      </w:r>
    </w:p>
    <w:p w:rsidR="006856AD" w:rsidRPr="00D241B4" w:rsidRDefault="006856AD">
      <w:pPr>
        <w:rPr>
          <w:sz w:val="24"/>
          <w:szCs w:val="24"/>
        </w:rPr>
      </w:pPr>
      <w:r w:rsidRPr="00D241B4">
        <w:rPr>
          <w:sz w:val="24"/>
          <w:szCs w:val="24"/>
        </w:rPr>
        <w:t>Mit</w:t>
      </w:r>
      <w:r w:rsidR="00802411" w:rsidRPr="00D241B4">
        <w:rPr>
          <w:sz w:val="24"/>
          <w:szCs w:val="24"/>
        </w:rPr>
        <w:t xml:space="preserve"> der Änderung des Schulgesetztes zur Inklusion im Juli 2015 </w:t>
      </w:r>
      <w:r w:rsidRPr="00D241B4">
        <w:rPr>
          <w:sz w:val="24"/>
          <w:szCs w:val="24"/>
        </w:rPr>
        <w:t xml:space="preserve">können Eltern </w:t>
      </w:r>
      <w:r w:rsidR="009500F5" w:rsidRPr="00D241B4">
        <w:rPr>
          <w:sz w:val="24"/>
          <w:szCs w:val="24"/>
        </w:rPr>
        <w:t>eines</w:t>
      </w:r>
      <w:r w:rsidRPr="00D241B4">
        <w:rPr>
          <w:sz w:val="24"/>
          <w:szCs w:val="24"/>
        </w:rPr>
        <w:t xml:space="preserve"> Kind</w:t>
      </w:r>
      <w:r w:rsidR="009500F5" w:rsidRPr="00D241B4">
        <w:rPr>
          <w:sz w:val="24"/>
          <w:szCs w:val="24"/>
        </w:rPr>
        <w:t>es</w:t>
      </w:r>
      <w:r w:rsidRPr="00D241B4">
        <w:rPr>
          <w:sz w:val="24"/>
          <w:szCs w:val="24"/>
        </w:rPr>
        <w:t xml:space="preserve"> mit einem Anspruch auf ein sonderpädagogisches Bildungsangebot (SBA) wählen</w:t>
      </w:r>
      <w:r w:rsidR="009500F5" w:rsidRPr="00D241B4">
        <w:rPr>
          <w:sz w:val="24"/>
          <w:szCs w:val="24"/>
        </w:rPr>
        <w:t>,</w:t>
      </w:r>
      <w:r w:rsidRPr="00D241B4">
        <w:rPr>
          <w:sz w:val="24"/>
          <w:szCs w:val="24"/>
        </w:rPr>
        <w:t xml:space="preserve"> ob ihr Kind an einer allgemeinen Schule oder einem Sonderpädagogischen Bildungs- und Beratungszentrum (SBBZ) unterrichtet werden soll.</w:t>
      </w:r>
    </w:p>
    <w:p w:rsidR="00802411" w:rsidRPr="00D241B4" w:rsidRDefault="00802411">
      <w:pPr>
        <w:rPr>
          <w:sz w:val="24"/>
          <w:szCs w:val="24"/>
        </w:rPr>
      </w:pPr>
      <w:r w:rsidRPr="00D241B4">
        <w:rPr>
          <w:sz w:val="24"/>
          <w:szCs w:val="24"/>
        </w:rPr>
        <w:t>Der gemeinsame Unterricht wird von den Lehrkräften der allgemein</w:t>
      </w:r>
      <w:r w:rsidR="00AD3EF2" w:rsidRPr="00D241B4">
        <w:rPr>
          <w:sz w:val="24"/>
          <w:szCs w:val="24"/>
        </w:rPr>
        <w:t>en</w:t>
      </w:r>
      <w:r w:rsidRPr="00D241B4">
        <w:rPr>
          <w:sz w:val="24"/>
          <w:szCs w:val="24"/>
        </w:rPr>
        <w:t xml:space="preserve"> Schulen und Lehrkräften der Sonderpädagogik in geme</w:t>
      </w:r>
      <w:r w:rsidR="00D557D9" w:rsidRPr="00D241B4">
        <w:rPr>
          <w:sz w:val="24"/>
          <w:szCs w:val="24"/>
        </w:rPr>
        <w:t>insamer Verantwortung gestaltet und als gemeinsamer Weg beschritten.</w:t>
      </w:r>
    </w:p>
    <w:p w:rsidR="00802411" w:rsidRPr="00D241B4" w:rsidRDefault="00802411" w:rsidP="0080241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241B4">
        <w:rPr>
          <w:rFonts w:cs="Arial"/>
          <w:color w:val="000000"/>
          <w:sz w:val="24"/>
          <w:szCs w:val="24"/>
        </w:rPr>
        <w:t>Auf der Grundlage der jeweils geltenden Bildungspläne sollen gemeinsame Lehr-</w:t>
      </w:r>
      <w:r w:rsidR="002E04EC" w:rsidRPr="00D241B4">
        <w:rPr>
          <w:rFonts w:cs="Arial"/>
          <w:color w:val="000000"/>
          <w:sz w:val="24"/>
          <w:szCs w:val="24"/>
        </w:rPr>
        <w:t xml:space="preserve"> und </w:t>
      </w:r>
      <w:r w:rsidRPr="00D241B4">
        <w:rPr>
          <w:rFonts w:cs="Arial"/>
          <w:color w:val="000000"/>
          <w:sz w:val="24"/>
          <w:szCs w:val="24"/>
        </w:rPr>
        <w:t xml:space="preserve"> Lernsituationen geplant und durchgeführt werden.</w:t>
      </w:r>
    </w:p>
    <w:p w:rsidR="00802411" w:rsidRPr="00D241B4" w:rsidRDefault="006856AD" w:rsidP="0080241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D241B4">
        <w:rPr>
          <w:rFonts w:cs="Arial"/>
          <w:color w:val="000000"/>
          <w:sz w:val="24"/>
          <w:szCs w:val="24"/>
        </w:rPr>
        <w:t xml:space="preserve">Allen Schülerinnen und Schülern soll ein Höchstmaß an Aktivität und Teilhabe ermöglicht werden. </w:t>
      </w:r>
      <w:r w:rsidR="00802411" w:rsidRPr="00D241B4">
        <w:rPr>
          <w:rFonts w:cs="Arial"/>
          <w:color w:val="000000"/>
          <w:sz w:val="24"/>
          <w:szCs w:val="24"/>
        </w:rPr>
        <w:t>Orientierung g</w:t>
      </w:r>
      <w:r w:rsidR="00717221" w:rsidRPr="00D241B4">
        <w:rPr>
          <w:rFonts w:cs="Arial"/>
          <w:color w:val="000000"/>
          <w:sz w:val="24"/>
          <w:szCs w:val="24"/>
        </w:rPr>
        <w:t>eben</w:t>
      </w:r>
      <w:r w:rsidR="00802411" w:rsidRPr="00D241B4">
        <w:rPr>
          <w:rFonts w:cs="Arial"/>
          <w:color w:val="000000"/>
          <w:sz w:val="24"/>
          <w:szCs w:val="24"/>
        </w:rPr>
        <w:t xml:space="preserve"> dabei die in den Bildungsbereichen ausgewiesenen Zielstellungen</w:t>
      </w:r>
      <w:r w:rsidR="00717221" w:rsidRPr="00D241B4">
        <w:rPr>
          <w:rFonts w:cs="Arial"/>
          <w:color w:val="000000"/>
          <w:sz w:val="24"/>
          <w:szCs w:val="24"/>
        </w:rPr>
        <w:t xml:space="preserve"> und Kompetenzen.</w:t>
      </w:r>
    </w:p>
    <w:p w:rsidR="009E3E73" w:rsidRPr="00D241B4" w:rsidRDefault="009E3E73" w:rsidP="0080241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AD3EF2" w:rsidRPr="00D241B4" w:rsidRDefault="00AD3EF2" w:rsidP="00AD3EF2">
      <w:pPr>
        <w:rPr>
          <w:sz w:val="24"/>
          <w:szCs w:val="24"/>
        </w:rPr>
      </w:pPr>
      <w:r w:rsidRPr="00D241B4">
        <w:rPr>
          <w:rFonts w:cs="Arial"/>
          <w:color w:val="000000"/>
          <w:sz w:val="24"/>
          <w:szCs w:val="24"/>
        </w:rPr>
        <w:t xml:space="preserve">Der Fokus der Arbeitshilfe liegt auf dem Gemeinsamen Unterricht und weniger auf Schulentwicklungsprozessen. Sie </w:t>
      </w:r>
      <w:r w:rsidR="00717221" w:rsidRPr="00D241B4">
        <w:rPr>
          <w:rFonts w:cs="Arial"/>
          <w:color w:val="000000"/>
          <w:sz w:val="24"/>
          <w:szCs w:val="24"/>
        </w:rPr>
        <w:t>richtet sich an alle Lehrkräfte</w:t>
      </w:r>
      <w:r w:rsidR="009500F5" w:rsidRPr="00D241B4">
        <w:rPr>
          <w:rFonts w:cs="Arial"/>
          <w:color w:val="000000"/>
          <w:sz w:val="24"/>
          <w:szCs w:val="24"/>
        </w:rPr>
        <w:t>,</w:t>
      </w:r>
      <w:r w:rsidR="00717221" w:rsidRPr="00D241B4">
        <w:rPr>
          <w:rFonts w:cs="Arial"/>
          <w:color w:val="000000"/>
          <w:sz w:val="24"/>
          <w:szCs w:val="24"/>
        </w:rPr>
        <w:t xml:space="preserve"> die in einem inklusiven Setting unterrichten</w:t>
      </w:r>
      <w:r w:rsidR="00D557D9" w:rsidRPr="00D241B4">
        <w:rPr>
          <w:rFonts w:cs="Arial"/>
          <w:color w:val="000000"/>
          <w:sz w:val="24"/>
          <w:szCs w:val="24"/>
        </w:rPr>
        <w:t xml:space="preserve"> oder sich in der Planung eines inklusiven Bildungsangebotes befinden</w:t>
      </w:r>
      <w:r w:rsidR="00717221" w:rsidRPr="00D241B4">
        <w:rPr>
          <w:rFonts w:cs="Arial"/>
          <w:color w:val="000000"/>
          <w:sz w:val="24"/>
          <w:szCs w:val="24"/>
        </w:rPr>
        <w:t xml:space="preserve">. Sie formuliert Fragen und </w:t>
      </w:r>
      <w:r w:rsidR="006856AD" w:rsidRPr="00D241B4">
        <w:rPr>
          <w:rFonts w:cs="Arial"/>
          <w:color w:val="000000"/>
          <w:sz w:val="24"/>
          <w:szCs w:val="24"/>
        </w:rPr>
        <w:t xml:space="preserve">gibt dadurch </w:t>
      </w:r>
      <w:r w:rsidR="00717221" w:rsidRPr="00D241B4">
        <w:rPr>
          <w:rFonts w:cs="Arial"/>
          <w:color w:val="000000"/>
          <w:sz w:val="24"/>
          <w:szCs w:val="24"/>
        </w:rPr>
        <w:t>Impulse</w:t>
      </w:r>
      <w:r w:rsidR="006856AD" w:rsidRPr="00D241B4">
        <w:rPr>
          <w:rFonts w:cs="Arial"/>
          <w:color w:val="000000"/>
          <w:sz w:val="24"/>
          <w:szCs w:val="24"/>
        </w:rPr>
        <w:t>, die</w:t>
      </w:r>
      <w:r w:rsidR="00717221" w:rsidRPr="00D241B4">
        <w:rPr>
          <w:rFonts w:cs="Arial"/>
          <w:color w:val="000000"/>
          <w:sz w:val="24"/>
          <w:szCs w:val="24"/>
        </w:rPr>
        <w:t xml:space="preserve"> </w:t>
      </w:r>
      <w:r w:rsidR="009E3E73" w:rsidRPr="00D241B4">
        <w:rPr>
          <w:rFonts w:cs="Arial"/>
          <w:color w:val="000000"/>
          <w:sz w:val="24"/>
          <w:szCs w:val="24"/>
        </w:rPr>
        <w:t xml:space="preserve">zur Reflexion und weiteren Bearbeitung anregen. Vereinbarungen und Verantwortlichkeiten können in entsprechenden Spalten dokumentiert werden. </w:t>
      </w:r>
      <w:r w:rsidRPr="00D241B4">
        <w:rPr>
          <w:rFonts w:cs="Arial"/>
          <w:color w:val="000000"/>
          <w:sz w:val="24"/>
          <w:szCs w:val="24"/>
        </w:rPr>
        <w:t>Dabei</w:t>
      </w:r>
      <w:r w:rsidR="009E3E73" w:rsidRPr="00D241B4">
        <w:rPr>
          <w:rFonts w:cs="Arial"/>
          <w:color w:val="000000"/>
          <w:sz w:val="24"/>
          <w:szCs w:val="24"/>
        </w:rPr>
        <w:t xml:space="preserve"> ist es möglicherweise sinnvoll, Schwerpunkte</w:t>
      </w:r>
      <w:r w:rsidRPr="00D241B4">
        <w:rPr>
          <w:rFonts w:cs="Arial"/>
          <w:color w:val="000000"/>
          <w:sz w:val="24"/>
          <w:szCs w:val="24"/>
        </w:rPr>
        <w:t xml:space="preserve"> bei der Auswahl der Leitfragen</w:t>
      </w:r>
      <w:r w:rsidR="009E3E73" w:rsidRPr="00D241B4">
        <w:rPr>
          <w:rFonts w:cs="Arial"/>
          <w:color w:val="000000"/>
          <w:sz w:val="24"/>
          <w:szCs w:val="24"/>
        </w:rPr>
        <w:t xml:space="preserve"> zu setzen.</w:t>
      </w:r>
    </w:p>
    <w:p w:rsidR="00AC0483" w:rsidRPr="00D241B4" w:rsidRDefault="00AC0483">
      <w:pPr>
        <w:rPr>
          <w:rFonts w:cs="Arial"/>
          <w:color w:val="000000"/>
          <w:sz w:val="24"/>
          <w:szCs w:val="24"/>
        </w:rPr>
      </w:pPr>
      <w:r w:rsidRPr="00D241B4">
        <w:rPr>
          <w:rFonts w:cs="Arial"/>
          <w:color w:val="000000"/>
          <w:sz w:val="24"/>
          <w:szCs w:val="24"/>
        </w:rPr>
        <w:t xml:space="preserve">Eingesetzt werden kann sie </w:t>
      </w:r>
      <w:r w:rsidR="00AD3EF2" w:rsidRPr="00D241B4">
        <w:rPr>
          <w:rFonts w:cs="Arial"/>
          <w:color w:val="000000"/>
          <w:sz w:val="24"/>
          <w:szCs w:val="24"/>
        </w:rPr>
        <w:t xml:space="preserve">auch </w:t>
      </w:r>
      <w:r w:rsidRPr="00D241B4">
        <w:rPr>
          <w:rFonts w:cs="Arial"/>
          <w:color w:val="000000"/>
          <w:sz w:val="24"/>
          <w:szCs w:val="24"/>
        </w:rPr>
        <w:t xml:space="preserve">in Teamsitzungen mit unterschiedlichen Teilnehmern. </w:t>
      </w:r>
    </w:p>
    <w:p w:rsidR="00AD3EF2" w:rsidRPr="00D241B4" w:rsidRDefault="00AD3EF2" w:rsidP="00AD3EF2">
      <w:pPr>
        <w:rPr>
          <w:sz w:val="24"/>
          <w:szCs w:val="24"/>
        </w:rPr>
      </w:pPr>
      <w:r w:rsidRPr="00D241B4">
        <w:rPr>
          <w:sz w:val="24"/>
          <w:szCs w:val="24"/>
        </w:rPr>
        <w:t>Die Inklusion ist ein andauernder Prozess, der nie abgeschlossen ist. Getroffene Vereinbarungen sollten daher in regelmäßigen Abständen evaluiert und gegebenenfalls angepasst werden.</w:t>
      </w:r>
    </w:p>
    <w:p w:rsidR="000061CD" w:rsidRPr="00D241B4" w:rsidRDefault="000061CD" w:rsidP="00AD3EF2">
      <w:pPr>
        <w:rPr>
          <w:sz w:val="24"/>
          <w:szCs w:val="24"/>
        </w:rPr>
      </w:pPr>
    </w:p>
    <w:p w:rsidR="007D4A2B" w:rsidRPr="001B2B43" w:rsidRDefault="007D4A2B" w:rsidP="00850D65">
      <w:pPr>
        <w:rPr>
          <w:b/>
          <w:sz w:val="32"/>
          <w:szCs w:val="32"/>
        </w:rPr>
      </w:pPr>
      <w:r w:rsidRPr="001B2B43">
        <w:rPr>
          <w:b/>
          <w:sz w:val="32"/>
          <w:szCs w:val="32"/>
        </w:rPr>
        <w:t>Inhaltsverzeichnis:</w:t>
      </w:r>
    </w:p>
    <w:p w:rsidR="007D4A2B" w:rsidRPr="00D241B4" w:rsidRDefault="007D4A2B" w:rsidP="00850D65">
      <w:pPr>
        <w:rPr>
          <w:sz w:val="24"/>
          <w:szCs w:val="24"/>
        </w:rPr>
      </w:pPr>
      <w:r w:rsidRPr="00D241B4">
        <w:rPr>
          <w:sz w:val="24"/>
          <w:szCs w:val="24"/>
        </w:rPr>
        <w:t>1 Teamarbeit</w:t>
      </w:r>
    </w:p>
    <w:p w:rsidR="007D4A2B" w:rsidRPr="00D241B4" w:rsidRDefault="007D4A2B" w:rsidP="00850D65">
      <w:pPr>
        <w:rPr>
          <w:sz w:val="24"/>
          <w:szCs w:val="24"/>
        </w:rPr>
      </w:pPr>
      <w:r w:rsidRPr="00D241B4">
        <w:rPr>
          <w:sz w:val="24"/>
          <w:szCs w:val="24"/>
        </w:rPr>
        <w:t>2 Didaktik und Methodik im Gemeinsamen Unterricht</w:t>
      </w:r>
    </w:p>
    <w:p w:rsidR="007D4A2B" w:rsidRPr="00D241B4" w:rsidRDefault="007D4A2B" w:rsidP="00850D65">
      <w:pPr>
        <w:rPr>
          <w:sz w:val="24"/>
          <w:szCs w:val="24"/>
        </w:rPr>
      </w:pPr>
      <w:r w:rsidRPr="00D241B4">
        <w:rPr>
          <w:sz w:val="24"/>
          <w:szCs w:val="24"/>
        </w:rPr>
        <w:t>3 Besondere innerschulische Organisationsaufgaben</w:t>
      </w:r>
    </w:p>
    <w:p w:rsidR="007D4A2B" w:rsidRPr="00D241B4" w:rsidRDefault="007D4A2B" w:rsidP="00850D65">
      <w:pPr>
        <w:rPr>
          <w:sz w:val="24"/>
          <w:szCs w:val="24"/>
        </w:rPr>
      </w:pPr>
      <w:r w:rsidRPr="00D241B4">
        <w:rPr>
          <w:sz w:val="24"/>
          <w:szCs w:val="24"/>
        </w:rPr>
        <w:t>4 Leistun</w:t>
      </w:r>
      <w:r w:rsidR="00AC0483" w:rsidRPr="00D241B4">
        <w:rPr>
          <w:sz w:val="24"/>
          <w:szCs w:val="24"/>
        </w:rPr>
        <w:t>g</w:t>
      </w:r>
      <w:r w:rsidRPr="00D241B4">
        <w:rPr>
          <w:sz w:val="24"/>
          <w:szCs w:val="24"/>
        </w:rPr>
        <w:t>sbeschreibung / Leistungsbewertung</w:t>
      </w:r>
    </w:p>
    <w:p w:rsidR="007D4A2B" w:rsidRPr="00D241B4" w:rsidRDefault="007D4A2B" w:rsidP="00850D65">
      <w:pPr>
        <w:rPr>
          <w:sz w:val="24"/>
          <w:szCs w:val="24"/>
        </w:rPr>
      </w:pPr>
      <w:r w:rsidRPr="00D241B4">
        <w:rPr>
          <w:sz w:val="24"/>
          <w:szCs w:val="24"/>
        </w:rPr>
        <w:t>5 Erziehungspartnerschaft mit Eltern</w:t>
      </w:r>
    </w:p>
    <w:p w:rsidR="007D4A2B" w:rsidRPr="00D241B4" w:rsidRDefault="007D4A2B" w:rsidP="00850D65">
      <w:pPr>
        <w:rPr>
          <w:sz w:val="24"/>
          <w:szCs w:val="24"/>
        </w:rPr>
      </w:pPr>
      <w:r w:rsidRPr="00D241B4">
        <w:rPr>
          <w:sz w:val="24"/>
          <w:szCs w:val="24"/>
        </w:rPr>
        <w:t>6 Zusammenarbeit mit außerschulischen Partnern</w:t>
      </w:r>
    </w:p>
    <w:p w:rsidR="007D4A2B" w:rsidRPr="00D241B4" w:rsidRDefault="007D4A2B" w:rsidP="00850D65">
      <w:pPr>
        <w:rPr>
          <w:sz w:val="24"/>
          <w:szCs w:val="24"/>
        </w:rPr>
      </w:pPr>
      <w:r w:rsidRPr="00D241B4">
        <w:rPr>
          <w:sz w:val="24"/>
          <w:szCs w:val="24"/>
        </w:rPr>
        <w:t>7 Abkürzungsverzeichnis</w:t>
      </w:r>
    </w:p>
    <w:p w:rsidR="007D4A2B" w:rsidRPr="00D241B4" w:rsidRDefault="007D4A2B" w:rsidP="00850D65">
      <w:pPr>
        <w:rPr>
          <w:sz w:val="24"/>
          <w:szCs w:val="24"/>
        </w:rPr>
      </w:pPr>
      <w:r w:rsidRPr="00D241B4">
        <w:rPr>
          <w:sz w:val="24"/>
          <w:szCs w:val="24"/>
        </w:rPr>
        <w:t>8 Literaturhinweise</w:t>
      </w:r>
    </w:p>
    <w:p w:rsidR="007D4A2B" w:rsidRDefault="007D4A2B" w:rsidP="00850D65"/>
    <w:p w:rsidR="00D241B4" w:rsidRDefault="00D241B4" w:rsidP="003F736D">
      <w:pPr>
        <w:rPr>
          <w:b/>
          <w:sz w:val="32"/>
          <w:szCs w:val="32"/>
        </w:rPr>
        <w:sectPr w:rsidR="00D241B4" w:rsidSect="00102F06">
          <w:footerReference w:type="default" r:id="rId11"/>
          <w:footerReference w:type="first" r:id="rId12"/>
          <w:pgSz w:w="11906" w:h="16838"/>
          <w:pgMar w:top="851" w:right="1417" w:bottom="1134" w:left="1417" w:header="708" w:footer="429" w:gutter="0"/>
          <w:cols w:space="708"/>
          <w:docGrid w:linePitch="360"/>
        </w:sectPr>
      </w:pPr>
    </w:p>
    <w:p w:rsidR="003F736D" w:rsidRPr="00341281" w:rsidRDefault="004E7D85" w:rsidP="00341281">
      <w:pPr>
        <w:spacing w:after="0"/>
        <w:rPr>
          <w:b/>
          <w:sz w:val="32"/>
          <w:szCs w:val="32"/>
        </w:rPr>
      </w:pPr>
      <w:r w:rsidRPr="00341281">
        <w:rPr>
          <w:b/>
          <w:sz w:val="32"/>
          <w:szCs w:val="32"/>
        </w:rPr>
        <w:lastRenderedPageBreak/>
        <w:t>1</w:t>
      </w:r>
      <w:r w:rsidR="003F736D" w:rsidRPr="00341281">
        <w:rPr>
          <w:b/>
          <w:sz w:val="32"/>
          <w:szCs w:val="32"/>
        </w:rPr>
        <w:t xml:space="preserve"> Teamarbeit</w:t>
      </w:r>
    </w:p>
    <w:p w:rsidR="00032A15" w:rsidRDefault="009012C8" w:rsidP="00341281">
      <w:pPr>
        <w:spacing w:after="0"/>
        <w:jc w:val="center"/>
        <w:rPr>
          <w:b/>
          <w:sz w:val="32"/>
          <w:szCs w:val="32"/>
        </w:rPr>
      </w:pPr>
      <w:r>
        <w:rPr>
          <w:noProof/>
          <w:lang w:eastAsia="de-DE"/>
        </w:rPr>
        <w:drawing>
          <wp:inline distT="0" distB="0" distL="0" distR="0" wp14:anchorId="0862553E" wp14:editId="3F6CEE96">
            <wp:extent cx="4667002" cy="1686296"/>
            <wp:effectExtent l="0" t="0" r="63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" t="894" r="256" b="894"/>
                    <a:stretch/>
                  </pic:blipFill>
                  <pic:spPr bwMode="auto">
                    <a:xfrm>
                      <a:off x="0" y="0"/>
                      <a:ext cx="4667508" cy="168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6237"/>
        <w:gridCol w:w="2694"/>
      </w:tblGrid>
      <w:tr w:rsidR="00D241B4" w:rsidTr="007D1E04">
        <w:tc>
          <w:tcPr>
            <w:tcW w:w="675" w:type="dxa"/>
          </w:tcPr>
          <w:p w:rsidR="00D241B4" w:rsidRPr="00FF1C90" w:rsidRDefault="00D241B4" w:rsidP="00DD5312">
            <w:pPr>
              <w:rPr>
                <w:sz w:val="24"/>
                <w:szCs w:val="24"/>
              </w:rPr>
            </w:pPr>
            <w:r w:rsidRPr="00FF1C90">
              <w:rPr>
                <w:sz w:val="24"/>
                <w:szCs w:val="24"/>
              </w:rPr>
              <w:t>Ziel:</w:t>
            </w:r>
          </w:p>
        </w:tc>
        <w:tc>
          <w:tcPr>
            <w:tcW w:w="14318" w:type="dxa"/>
            <w:gridSpan w:val="3"/>
          </w:tcPr>
          <w:p w:rsidR="00D241B4" w:rsidRPr="00FF1C90" w:rsidRDefault="00D241B4" w:rsidP="00D241B4">
            <w:pPr>
              <w:jc w:val="center"/>
              <w:rPr>
                <w:sz w:val="24"/>
                <w:szCs w:val="24"/>
                <w:highlight w:val="yellow"/>
              </w:rPr>
            </w:pPr>
            <w:r w:rsidRPr="00FF1C90">
              <w:rPr>
                <w:sz w:val="24"/>
                <w:szCs w:val="24"/>
              </w:rPr>
              <w:t xml:space="preserve">Alle Lehrkräfte und das weitere Personal im Gemeinsamen Unterricht tragen die gemeinsame Verantwortung für ein erfolgreiches Lernen der SuS. </w:t>
            </w:r>
          </w:p>
          <w:p w:rsidR="00D241B4" w:rsidRPr="00FF1C90" w:rsidRDefault="00D241B4" w:rsidP="00DD5312">
            <w:pPr>
              <w:rPr>
                <w:b/>
                <w:sz w:val="24"/>
                <w:szCs w:val="24"/>
              </w:rPr>
            </w:pPr>
          </w:p>
        </w:tc>
      </w:tr>
      <w:tr w:rsidR="00FF1C90" w:rsidTr="0078534C">
        <w:tc>
          <w:tcPr>
            <w:tcW w:w="6062" w:type="dxa"/>
            <w:gridSpan w:val="2"/>
          </w:tcPr>
          <w:p w:rsidR="00FF1C90" w:rsidRPr="00FF1C90" w:rsidRDefault="00FF1C90" w:rsidP="00FF1C90">
            <w:pPr>
              <w:jc w:val="center"/>
              <w:rPr>
                <w:b/>
              </w:rPr>
            </w:pPr>
            <w:r w:rsidRPr="00FF1C90">
              <w:rPr>
                <w:b/>
              </w:rPr>
              <w:t>Leitfragen</w:t>
            </w:r>
          </w:p>
        </w:tc>
        <w:tc>
          <w:tcPr>
            <w:tcW w:w="6237" w:type="dxa"/>
          </w:tcPr>
          <w:p w:rsidR="00FF1C90" w:rsidRPr="00FF1C90" w:rsidRDefault="00FF1C90" w:rsidP="00D241B4">
            <w:pPr>
              <w:jc w:val="center"/>
              <w:rPr>
                <w:b/>
              </w:rPr>
            </w:pPr>
            <w:r w:rsidRPr="00FF1C90">
              <w:rPr>
                <w:b/>
              </w:rPr>
              <w:t>Vereinbarungen und konkrete Absprachen</w:t>
            </w:r>
          </w:p>
        </w:tc>
        <w:tc>
          <w:tcPr>
            <w:tcW w:w="2694" w:type="dxa"/>
          </w:tcPr>
          <w:p w:rsidR="00FF1C90" w:rsidRPr="00FF1C90" w:rsidRDefault="00FF1C90" w:rsidP="00D241B4">
            <w:pPr>
              <w:jc w:val="center"/>
              <w:rPr>
                <w:b/>
              </w:rPr>
            </w:pPr>
            <w:r w:rsidRPr="00FF1C90">
              <w:rPr>
                <w:b/>
              </w:rPr>
              <w:t>Verantwortlichkeit</w:t>
            </w:r>
          </w:p>
        </w:tc>
      </w:tr>
      <w:tr w:rsidR="00FF1C90" w:rsidTr="0078534C">
        <w:tc>
          <w:tcPr>
            <w:tcW w:w="675" w:type="dxa"/>
          </w:tcPr>
          <w:p w:rsidR="00FF1C90" w:rsidRPr="00CA5BBC" w:rsidRDefault="00FF1C90" w:rsidP="007D1E04">
            <w:pPr>
              <w:pStyle w:val="Listenabsatz"/>
              <w:numPr>
                <w:ilvl w:val="0"/>
                <w:numId w:val="14"/>
              </w:numPr>
              <w:jc w:val="center"/>
            </w:pPr>
          </w:p>
        </w:tc>
        <w:tc>
          <w:tcPr>
            <w:tcW w:w="5387" w:type="dxa"/>
          </w:tcPr>
          <w:p w:rsidR="00FF1C90" w:rsidRPr="00D241B4" w:rsidRDefault="00FF1C90" w:rsidP="00FF1C90">
            <w:r w:rsidRPr="00D241B4">
              <w:t>Wer gehört zum Team?</w:t>
            </w:r>
          </w:p>
          <w:p w:rsidR="00FF1C90" w:rsidRPr="00D241B4" w:rsidRDefault="00FF1C90" w:rsidP="00FF1C90">
            <w:pPr>
              <w:rPr>
                <w:i/>
              </w:rPr>
            </w:pPr>
            <w:r w:rsidRPr="00D241B4">
              <w:rPr>
                <w:i/>
              </w:rPr>
              <w:t>(Im Austausch mit Schulleitung: Kernteam, alle in der Klasse unterrichtenden Lehrkräfte,…)</w:t>
            </w:r>
          </w:p>
          <w:p w:rsidR="00FF1C90" w:rsidRPr="00D241B4" w:rsidRDefault="00FF1C90" w:rsidP="00FF1C90"/>
        </w:tc>
        <w:tc>
          <w:tcPr>
            <w:tcW w:w="6237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</w:tr>
      <w:tr w:rsidR="00FF1C90" w:rsidTr="0078534C">
        <w:tc>
          <w:tcPr>
            <w:tcW w:w="675" w:type="dxa"/>
          </w:tcPr>
          <w:p w:rsidR="00FF1C90" w:rsidRPr="00CA5BBC" w:rsidRDefault="00FF1C90" w:rsidP="007D1E04">
            <w:pPr>
              <w:pStyle w:val="Listenabsatz"/>
              <w:numPr>
                <w:ilvl w:val="0"/>
                <w:numId w:val="14"/>
              </w:numPr>
              <w:jc w:val="center"/>
            </w:pPr>
          </w:p>
        </w:tc>
        <w:tc>
          <w:tcPr>
            <w:tcW w:w="5387" w:type="dxa"/>
          </w:tcPr>
          <w:p w:rsidR="00FF1C90" w:rsidRPr="00D241B4" w:rsidRDefault="00FF1C90" w:rsidP="00FF1C90">
            <w:r w:rsidRPr="00D241B4">
              <w:t>Wer vertritt das Team nach außen?</w:t>
            </w:r>
          </w:p>
          <w:p w:rsidR="00FF1C90" w:rsidRDefault="00FF1C90" w:rsidP="00FF1C90">
            <w:pPr>
              <w:rPr>
                <w:i/>
              </w:rPr>
            </w:pPr>
            <w:r w:rsidRPr="00D241B4">
              <w:rPr>
                <w:i/>
              </w:rPr>
              <w:t>(Ansprechpartner für Schulleitung, Jugendamt, Schulsozialarbeit, Eltern,…)</w:t>
            </w:r>
          </w:p>
          <w:p w:rsidR="000D32AD" w:rsidRPr="00D241B4" w:rsidRDefault="000D32AD" w:rsidP="00FF1C90">
            <w:pPr>
              <w:rPr>
                <w:i/>
              </w:rPr>
            </w:pPr>
          </w:p>
        </w:tc>
        <w:tc>
          <w:tcPr>
            <w:tcW w:w="6237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</w:tr>
      <w:tr w:rsidR="00FF1C90" w:rsidTr="0078534C">
        <w:tc>
          <w:tcPr>
            <w:tcW w:w="675" w:type="dxa"/>
          </w:tcPr>
          <w:p w:rsidR="00FF1C90" w:rsidRPr="00CA5BBC" w:rsidRDefault="00FF1C90" w:rsidP="007D1E04">
            <w:pPr>
              <w:pStyle w:val="Listenabsatz"/>
              <w:numPr>
                <w:ilvl w:val="0"/>
                <w:numId w:val="14"/>
              </w:numPr>
              <w:jc w:val="center"/>
            </w:pPr>
          </w:p>
        </w:tc>
        <w:tc>
          <w:tcPr>
            <w:tcW w:w="5387" w:type="dxa"/>
          </w:tcPr>
          <w:p w:rsidR="00FF1C90" w:rsidRPr="00D241B4" w:rsidRDefault="00FF1C90" w:rsidP="00FF1C90">
            <w:r w:rsidRPr="00D241B4">
              <w:t>Bringt sich jedes Teammitglied auf Grundlage seiner Fachlichkeit in das Team ein?</w:t>
            </w:r>
          </w:p>
          <w:p w:rsidR="00FF1C90" w:rsidRPr="00D241B4" w:rsidRDefault="00FF1C90" w:rsidP="00FF1C90">
            <w:pPr>
              <w:rPr>
                <w:i/>
              </w:rPr>
            </w:pPr>
            <w:r w:rsidRPr="00D241B4">
              <w:rPr>
                <w:i/>
              </w:rPr>
              <w:t>(Sonderpädagoge, Klassenlehrer, Fachlehrer,…)</w:t>
            </w:r>
          </w:p>
          <w:p w:rsidR="00FF1C90" w:rsidRPr="00D241B4" w:rsidRDefault="00FF1C90" w:rsidP="00FF1C90">
            <w:pPr>
              <w:rPr>
                <w:i/>
              </w:rPr>
            </w:pPr>
          </w:p>
        </w:tc>
        <w:tc>
          <w:tcPr>
            <w:tcW w:w="6237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</w:tr>
      <w:tr w:rsidR="00FF1C90" w:rsidTr="0078534C">
        <w:tc>
          <w:tcPr>
            <w:tcW w:w="675" w:type="dxa"/>
          </w:tcPr>
          <w:p w:rsidR="00FF1C90" w:rsidRPr="00CA5BBC" w:rsidRDefault="00FF1C90" w:rsidP="007D1E04">
            <w:pPr>
              <w:pStyle w:val="Listenabsatz"/>
              <w:numPr>
                <w:ilvl w:val="0"/>
                <w:numId w:val="14"/>
              </w:numPr>
              <w:jc w:val="center"/>
            </w:pPr>
          </w:p>
        </w:tc>
        <w:tc>
          <w:tcPr>
            <w:tcW w:w="5387" w:type="dxa"/>
          </w:tcPr>
          <w:p w:rsidR="00FF1C90" w:rsidRPr="00D241B4" w:rsidRDefault="00FF1C90" w:rsidP="00FF1C90">
            <w:r w:rsidRPr="00D241B4">
              <w:t>Gibt es gemeinsames pädagogisches Grundverständnis der Inklusion im Sinne der Leitlinien Inklusion des Kultusministeriums BaWü?</w:t>
            </w:r>
          </w:p>
          <w:p w:rsidR="00FF1C90" w:rsidRPr="00D241B4" w:rsidRDefault="00FF1C90" w:rsidP="00FF1C90">
            <w:pPr>
              <w:rPr>
                <w:i/>
              </w:rPr>
            </w:pPr>
            <w:r w:rsidRPr="00D241B4">
              <w:rPr>
                <w:i/>
              </w:rPr>
              <w:t>(Siehe Literaturhinweise / Homepage SSA BK,…)</w:t>
            </w:r>
          </w:p>
          <w:p w:rsidR="00FF1C90" w:rsidRPr="00D241B4" w:rsidRDefault="00FF1C90" w:rsidP="00FF1C90">
            <w:pPr>
              <w:rPr>
                <w:i/>
              </w:rPr>
            </w:pPr>
          </w:p>
        </w:tc>
        <w:tc>
          <w:tcPr>
            <w:tcW w:w="6237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</w:tr>
      <w:tr w:rsidR="00FF1C90" w:rsidTr="0078534C">
        <w:tc>
          <w:tcPr>
            <w:tcW w:w="675" w:type="dxa"/>
          </w:tcPr>
          <w:p w:rsidR="00FF1C90" w:rsidRPr="00CA5BBC" w:rsidRDefault="00FF1C90" w:rsidP="007D1E04">
            <w:pPr>
              <w:pStyle w:val="Listenabsatz"/>
              <w:numPr>
                <w:ilvl w:val="0"/>
                <w:numId w:val="14"/>
              </w:numPr>
              <w:jc w:val="center"/>
            </w:pPr>
          </w:p>
        </w:tc>
        <w:tc>
          <w:tcPr>
            <w:tcW w:w="5387" w:type="dxa"/>
          </w:tcPr>
          <w:p w:rsidR="00FF1C90" w:rsidRPr="00D241B4" w:rsidRDefault="00FF1C90" w:rsidP="00FF1C90">
            <w:r w:rsidRPr="00D241B4">
              <w:t>Gestaltet das Team die Teamentwicklung aktiv und lässt sich ggf. begleiten?</w:t>
            </w:r>
          </w:p>
          <w:p w:rsidR="00FF1C90" w:rsidRPr="00D241B4" w:rsidRDefault="00FF1C90" w:rsidP="00FF1C90">
            <w:pPr>
              <w:rPr>
                <w:i/>
              </w:rPr>
            </w:pPr>
            <w:r w:rsidRPr="00D241B4">
              <w:rPr>
                <w:i/>
              </w:rPr>
              <w:t>(Begleitung durch PBI, Fortbildungen, SPBS,…)</w:t>
            </w:r>
          </w:p>
        </w:tc>
        <w:tc>
          <w:tcPr>
            <w:tcW w:w="6237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</w:tr>
      <w:tr w:rsidR="00FF1C90" w:rsidTr="0078534C">
        <w:tc>
          <w:tcPr>
            <w:tcW w:w="675" w:type="dxa"/>
          </w:tcPr>
          <w:p w:rsidR="00FF1C90" w:rsidRPr="00CA5BBC" w:rsidRDefault="00FF1C90" w:rsidP="007D1E04">
            <w:pPr>
              <w:pStyle w:val="Listenabsatz"/>
              <w:numPr>
                <w:ilvl w:val="0"/>
                <w:numId w:val="14"/>
              </w:numPr>
              <w:jc w:val="center"/>
            </w:pPr>
          </w:p>
        </w:tc>
        <w:tc>
          <w:tcPr>
            <w:tcW w:w="5387" w:type="dxa"/>
          </w:tcPr>
          <w:p w:rsidR="00FF1C90" w:rsidRPr="00D241B4" w:rsidRDefault="00FF1C90" w:rsidP="00FF1C90">
            <w:r w:rsidRPr="00D241B4">
              <w:t>Sind die Rollen und Aufgaben im Team hinsichtlich des Unterrichts geklärt?</w:t>
            </w:r>
          </w:p>
          <w:p w:rsidR="00FF1C90" w:rsidRPr="00D241B4" w:rsidRDefault="00FF1C90" w:rsidP="00FF1C90">
            <w:pPr>
              <w:rPr>
                <w:i/>
              </w:rPr>
            </w:pPr>
            <w:r w:rsidRPr="00D241B4">
              <w:rPr>
                <w:i/>
              </w:rPr>
              <w:t>(Unterrichtsführung, Beobachtung, Unterstützung einzelner SuS / Kleingruppen,…)</w:t>
            </w:r>
          </w:p>
          <w:p w:rsidR="00FF1C90" w:rsidRPr="00D241B4" w:rsidRDefault="00FF1C90" w:rsidP="00FF1C90">
            <w:pPr>
              <w:rPr>
                <w:i/>
              </w:rPr>
            </w:pPr>
          </w:p>
        </w:tc>
        <w:tc>
          <w:tcPr>
            <w:tcW w:w="6237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</w:tr>
      <w:tr w:rsidR="00FF1C90" w:rsidTr="0078534C">
        <w:tc>
          <w:tcPr>
            <w:tcW w:w="675" w:type="dxa"/>
          </w:tcPr>
          <w:p w:rsidR="00FF1C90" w:rsidRPr="00CA5BBC" w:rsidRDefault="00FF1C90" w:rsidP="007D1E04">
            <w:pPr>
              <w:pStyle w:val="Listenabsatz"/>
              <w:numPr>
                <w:ilvl w:val="0"/>
                <w:numId w:val="14"/>
              </w:numPr>
              <w:jc w:val="center"/>
            </w:pPr>
          </w:p>
        </w:tc>
        <w:tc>
          <w:tcPr>
            <w:tcW w:w="5387" w:type="dxa"/>
          </w:tcPr>
          <w:p w:rsidR="00FF1C90" w:rsidRPr="00D241B4" w:rsidRDefault="00FF1C90" w:rsidP="00FF1C90">
            <w:r w:rsidRPr="00D241B4">
              <w:t>Wer dokumentiert die Entwicklung in kooperativen Bildungsplänen (Förderpläne), Schulberichten und LEBs?</w:t>
            </w:r>
          </w:p>
          <w:p w:rsidR="00FF1C90" w:rsidRDefault="00FF1C90" w:rsidP="00FF1C90">
            <w:pPr>
              <w:rPr>
                <w:i/>
              </w:rPr>
            </w:pPr>
            <w:r w:rsidRPr="00D241B4">
              <w:rPr>
                <w:i/>
              </w:rPr>
              <w:t>(Sonderpädagoge, Klassenlehrer,...)</w:t>
            </w:r>
          </w:p>
          <w:p w:rsidR="00381FDD" w:rsidRPr="00D241B4" w:rsidRDefault="00381FDD" w:rsidP="00FF1C90">
            <w:pPr>
              <w:rPr>
                <w:i/>
              </w:rPr>
            </w:pPr>
          </w:p>
        </w:tc>
        <w:tc>
          <w:tcPr>
            <w:tcW w:w="6237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</w:tr>
      <w:tr w:rsidR="00FF1C90" w:rsidTr="0078534C">
        <w:tc>
          <w:tcPr>
            <w:tcW w:w="675" w:type="dxa"/>
          </w:tcPr>
          <w:p w:rsidR="00FF1C90" w:rsidRPr="00CA5BBC" w:rsidRDefault="00FF1C90" w:rsidP="00FF1C90">
            <w:pPr>
              <w:pStyle w:val="Listenabsatz"/>
              <w:numPr>
                <w:ilvl w:val="0"/>
                <w:numId w:val="14"/>
              </w:numPr>
              <w:jc w:val="center"/>
            </w:pPr>
          </w:p>
        </w:tc>
        <w:tc>
          <w:tcPr>
            <w:tcW w:w="5387" w:type="dxa"/>
          </w:tcPr>
          <w:p w:rsidR="00FF1C90" w:rsidRPr="00D241B4" w:rsidRDefault="00FF1C90" w:rsidP="00FF1C90">
            <w:r w:rsidRPr="00D241B4">
              <w:t xml:space="preserve">Werden in einer wöchentlichen Teambesprechung Ziele, Vorhaben, Absprachen für den Unterricht besprochen? </w:t>
            </w:r>
          </w:p>
          <w:p w:rsidR="00FF1C90" w:rsidRPr="00D241B4" w:rsidRDefault="00FF1C90" w:rsidP="00FF1C90">
            <w:pPr>
              <w:rPr>
                <w:i/>
              </w:rPr>
            </w:pPr>
            <w:r w:rsidRPr="00D241B4">
              <w:rPr>
                <w:i/>
              </w:rPr>
              <w:t>(Sammeln und Austauschen von Materialien, Doppelung von Aufgaben vermeiden, kooperative Bildungsplanung (Förderplan),…)</w:t>
            </w:r>
          </w:p>
          <w:p w:rsidR="00FF1C90" w:rsidRPr="00D241B4" w:rsidRDefault="00FF1C90" w:rsidP="00FF1C90">
            <w:pPr>
              <w:rPr>
                <w:i/>
              </w:rPr>
            </w:pPr>
          </w:p>
        </w:tc>
        <w:tc>
          <w:tcPr>
            <w:tcW w:w="6237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</w:tr>
      <w:tr w:rsidR="00FF1C90" w:rsidTr="0078534C">
        <w:tc>
          <w:tcPr>
            <w:tcW w:w="675" w:type="dxa"/>
          </w:tcPr>
          <w:p w:rsidR="00FF1C90" w:rsidRPr="00CA5BBC" w:rsidRDefault="00FF1C90" w:rsidP="00FF1C90">
            <w:pPr>
              <w:pStyle w:val="Listenabsatz"/>
              <w:numPr>
                <w:ilvl w:val="0"/>
                <w:numId w:val="14"/>
              </w:numPr>
              <w:jc w:val="center"/>
            </w:pPr>
          </w:p>
        </w:tc>
        <w:tc>
          <w:tcPr>
            <w:tcW w:w="5387" w:type="dxa"/>
          </w:tcPr>
          <w:p w:rsidR="00FF1C90" w:rsidRPr="00D241B4" w:rsidRDefault="00FF1C90" w:rsidP="00FF1C90">
            <w:r w:rsidRPr="00D241B4">
              <w:t>Wird sich bei der Teambesprechung zu einzelnen SuS ausgetauscht?</w:t>
            </w:r>
          </w:p>
          <w:p w:rsidR="00FF1C90" w:rsidRPr="00D241B4" w:rsidRDefault="00FF1C90" w:rsidP="00FF1C90">
            <w:pPr>
              <w:rPr>
                <w:i/>
              </w:rPr>
            </w:pPr>
            <w:r w:rsidRPr="00D241B4">
              <w:rPr>
                <w:i/>
              </w:rPr>
              <w:t>(Fallbesprechung, individuelle Bildungsziele, …)</w:t>
            </w:r>
          </w:p>
          <w:p w:rsidR="00FF1C90" w:rsidRPr="00D241B4" w:rsidRDefault="00FF1C90" w:rsidP="00FF1C90"/>
        </w:tc>
        <w:tc>
          <w:tcPr>
            <w:tcW w:w="6237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</w:tr>
      <w:tr w:rsidR="00FF1C90" w:rsidTr="0078534C">
        <w:tc>
          <w:tcPr>
            <w:tcW w:w="675" w:type="dxa"/>
          </w:tcPr>
          <w:p w:rsidR="00FF1C90" w:rsidRPr="00CA5BBC" w:rsidRDefault="00FF1C90" w:rsidP="00FF1C90">
            <w:pPr>
              <w:pStyle w:val="Listenabsatz"/>
              <w:numPr>
                <w:ilvl w:val="0"/>
                <w:numId w:val="14"/>
              </w:numPr>
              <w:jc w:val="center"/>
            </w:pPr>
          </w:p>
        </w:tc>
        <w:tc>
          <w:tcPr>
            <w:tcW w:w="5387" w:type="dxa"/>
          </w:tcPr>
          <w:p w:rsidR="00FF1C90" w:rsidRPr="00D241B4" w:rsidRDefault="00FF1C90" w:rsidP="00FF1C90">
            <w:r w:rsidRPr="00D241B4">
              <w:t>Gibt es eine Struktur zur Durchführung der Teambesprechung?</w:t>
            </w:r>
          </w:p>
          <w:p w:rsidR="00FF1C90" w:rsidRPr="00D241B4" w:rsidRDefault="00FF1C90" w:rsidP="00FF1C90">
            <w:pPr>
              <w:rPr>
                <w:i/>
              </w:rPr>
            </w:pPr>
            <w:r w:rsidRPr="00D241B4">
              <w:rPr>
                <w:i/>
              </w:rPr>
              <w:t>(Zeitvereinbarung, Themen klären, Dokumentation,…)</w:t>
            </w:r>
          </w:p>
          <w:p w:rsidR="00FF1C90" w:rsidRPr="00D241B4" w:rsidRDefault="00FF1C90" w:rsidP="00FF1C90">
            <w:pPr>
              <w:rPr>
                <w:i/>
              </w:rPr>
            </w:pPr>
          </w:p>
        </w:tc>
        <w:tc>
          <w:tcPr>
            <w:tcW w:w="6237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</w:tr>
      <w:tr w:rsidR="00FF1C90" w:rsidTr="0078534C">
        <w:tc>
          <w:tcPr>
            <w:tcW w:w="675" w:type="dxa"/>
          </w:tcPr>
          <w:p w:rsidR="00FF1C90" w:rsidRPr="00CA5BBC" w:rsidRDefault="00FF1C90" w:rsidP="00FF1C90">
            <w:pPr>
              <w:pStyle w:val="Listenabsatz"/>
              <w:numPr>
                <w:ilvl w:val="0"/>
                <w:numId w:val="14"/>
              </w:numPr>
              <w:jc w:val="center"/>
            </w:pPr>
          </w:p>
        </w:tc>
        <w:tc>
          <w:tcPr>
            <w:tcW w:w="5387" w:type="dxa"/>
          </w:tcPr>
          <w:p w:rsidR="00FF1C90" w:rsidRPr="00D241B4" w:rsidRDefault="00FF1C90" w:rsidP="00FF1C90">
            <w:r w:rsidRPr="00D241B4">
              <w:t>Sind die Kommunikationswege allen Teammitgliedern bekannt?</w:t>
            </w:r>
          </w:p>
          <w:p w:rsidR="00FF1C90" w:rsidRDefault="00FF1C90" w:rsidP="00FF1C90">
            <w:pPr>
              <w:rPr>
                <w:i/>
              </w:rPr>
            </w:pPr>
            <w:r w:rsidRPr="00D241B4">
              <w:rPr>
                <w:i/>
              </w:rPr>
              <w:t>(E-Mail, Telefon, Logbücher, Klassenbuch,…)</w:t>
            </w:r>
          </w:p>
          <w:p w:rsidR="00381FDD" w:rsidRPr="00D241B4" w:rsidRDefault="00381FDD" w:rsidP="00FF1C90">
            <w:pPr>
              <w:rPr>
                <w:i/>
              </w:rPr>
            </w:pPr>
          </w:p>
        </w:tc>
        <w:tc>
          <w:tcPr>
            <w:tcW w:w="6237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</w:tr>
      <w:tr w:rsidR="00FF1C90" w:rsidTr="0078534C">
        <w:tc>
          <w:tcPr>
            <w:tcW w:w="675" w:type="dxa"/>
          </w:tcPr>
          <w:p w:rsidR="00FF1C90" w:rsidRPr="00CA5BBC" w:rsidRDefault="00FF1C90" w:rsidP="00FF1C90">
            <w:pPr>
              <w:pStyle w:val="Listenabsatz"/>
              <w:numPr>
                <w:ilvl w:val="0"/>
                <w:numId w:val="14"/>
              </w:numPr>
              <w:jc w:val="center"/>
            </w:pPr>
          </w:p>
        </w:tc>
        <w:tc>
          <w:tcPr>
            <w:tcW w:w="5387" w:type="dxa"/>
          </w:tcPr>
          <w:p w:rsidR="00FF1C90" w:rsidRPr="00D241B4" w:rsidRDefault="00FF1C90" w:rsidP="00FF1C90">
            <w:r w:rsidRPr="00D241B4">
              <w:t>Sind die beteiligten Lehrkräfte bei der Planung von Unterrichtsvorhaben rechtzeitig mit eingebunden?</w:t>
            </w:r>
          </w:p>
          <w:p w:rsidR="00FF1C90" w:rsidRPr="00D241B4" w:rsidRDefault="00FF1C90" w:rsidP="00FF1C90">
            <w:pPr>
              <w:rPr>
                <w:i/>
              </w:rPr>
            </w:pPr>
            <w:r w:rsidRPr="00D241B4">
              <w:rPr>
                <w:i/>
              </w:rPr>
              <w:t>(Lehrkräfte der allg. Schule, Sonderpädagoge, Entscheidungen der Jahrgangsstufen, Fachschaften,…)</w:t>
            </w:r>
          </w:p>
          <w:p w:rsidR="00FF1C90" w:rsidRPr="00D241B4" w:rsidRDefault="00FF1C90" w:rsidP="00FF1C90">
            <w:pPr>
              <w:rPr>
                <w:i/>
              </w:rPr>
            </w:pPr>
          </w:p>
        </w:tc>
        <w:tc>
          <w:tcPr>
            <w:tcW w:w="6237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</w:tr>
      <w:tr w:rsidR="00FF1C90" w:rsidTr="0078534C">
        <w:tc>
          <w:tcPr>
            <w:tcW w:w="675" w:type="dxa"/>
          </w:tcPr>
          <w:p w:rsidR="00FF1C90" w:rsidRPr="00CA5BBC" w:rsidRDefault="00FF1C90" w:rsidP="00FF1C90">
            <w:pPr>
              <w:pStyle w:val="Listenabsatz"/>
              <w:numPr>
                <w:ilvl w:val="0"/>
                <w:numId w:val="14"/>
              </w:numPr>
              <w:jc w:val="center"/>
            </w:pPr>
          </w:p>
        </w:tc>
        <w:tc>
          <w:tcPr>
            <w:tcW w:w="5387" w:type="dxa"/>
          </w:tcPr>
          <w:p w:rsidR="00FF1C90" w:rsidRPr="00D241B4" w:rsidRDefault="00FF1C90" w:rsidP="00FF1C90">
            <w:r w:rsidRPr="00D241B4">
              <w:t>Reflektiert das Team in angemessenen Zeitabständen seine Arbeitsweise?</w:t>
            </w:r>
          </w:p>
          <w:p w:rsidR="00FF1C90" w:rsidRPr="00D241B4" w:rsidRDefault="00FF1C90" w:rsidP="00FF1C90">
            <w:pPr>
              <w:rPr>
                <w:i/>
              </w:rPr>
            </w:pPr>
            <w:r w:rsidRPr="00D241B4">
              <w:rPr>
                <w:i/>
              </w:rPr>
              <w:t>(Supervision, Begleitung und Moderation durch Unterstützungssysteme, Praxisbegleitung,…)</w:t>
            </w:r>
          </w:p>
        </w:tc>
        <w:tc>
          <w:tcPr>
            <w:tcW w:w="6237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</w:tr>
      <w:tr w:rsidR="00FF1C90" w:rsidTr="0078534C">
        <w:tc>
          <w:tcPr>
            <w:tcW w:w="675" w:type="dxa"/>
          </w:tcPr>
          <w:p w:rsidR="00FF1C90" w:rsidRPr="00CA5BBC" w:rsidRDefault="00FF1C90" w:rsidP="00FF1C90">
            <w:pPr>
              <w:pStyle w:val="Listenabsatz"/>
              <w:numPr>
                <w:ilvl w:val="0"/>
                <w:numId w:val="14"/>
              </w:numPr>
              <w:jc w:val="center"/>
            </w:pPr>
          </w:p>
        </w:tc>
        <w:tc>
          <w:tcPr>
            <w:tcW w:w="5387" w:type="dxa"/>
          </w:tcPr>
          <w:p w:rsidR="00FF1C90" w:rsidRPr="00D241B4" w:rsidRDefault="00FF1C90" w:rsidP="00FF1C90">
            <w:r w:rsidRPr="00D241B4">
              <w:t>Führt das Team regelmäßige Gespräche mit der Schulleitung?</w:t>
            </w:r>
          </w:p>
          <w:p w:rsidR="00FF1C90" w:rsidRPr="00D241B4" w:rsidRDefault="00FF1C90" w:rsidP="00FF1C90">
            <w:pPr>
              <w:rPr>
                <w:i/>
              </w:rPr>
            </w:pPr>
            <w:r w:rsidRPr="00D241B4">
              <w:rPr>
                <w:i/>
              </w:rPr>
              <w:t>(halbjährlich / jährlich / bedarfsgerecht/…)</w:t>
            </w:r>
          </w:p>
          <w:p w:rsidR="00FF1C90" w:rsidRPr="00D241B4" w:rsidRDefault="00FF1C90" w:rsidP="00FF1C90">
            <w:pPr>
              <w:rPr>
                <w:i/>
              </w:rPr>
            </w:pPr>
          </w:p>
        </w:tc>
        <w:tc>
          <w:tcPr>
            <w:tcW w:w="6237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</w:tr>
      <w:tr w:rsidR="00FF1C90" w:rsidTr="0078534C">
        <w:tc>
          <w:tcPr>
            <w:tcW w:w="675" w:type="dxa"/>
          </w:tcPr>
          <w:p w:rsidR="00FF1C90" w:rsidRPr="00CA5BBC" w:rsidRDefault="00FF1C90" w:rsidP="00FF1C90">
            <w:pPr>
              <w:pStyle w:val="Listenabsatz"/>
              <w:numPr>
                <w:ilvl w:val="0"/>
                <w:numId w:val="14"/>
              </w:numPr>
              <w:jc w:val="center"/>
            </w:pPr>
          </w:p>
        </w:tc>
        <w:tc>
          <w:tcPr>
            <w:tcW w:w="5387" w:type="dxa"/>
          </w:tcPr>
          <w:p w:rsidR="00FF1C90" w:rsidRPr="00D241B4" w:rsidRDefault="00FF1C90" w:rsidP="00FF1C90">
            <w:r w:rsidRPr="00D241B4">
              <w:t>Werden verschiedene Formen des Teamteachings genutzt?</w:t>
            </w:r>
          </w:p>
          <w:p w:rsidR="00FF1C90" w:rsidRDefault="00FF1C90" w:rsidP="00FF1C90">
            <w:pPr>
              <w:rPr>
                <w:i/>
              </w:rPr>
            </w:pPr>
            <w:r w:rsidRPr="00D241B4">
              <w:rPr>
                <w:i/>
              </w:rPr>
              <w:t>(Beobachter- Lehrender, Rollenwechsel, Klassenaufteilung, …)</w:t>
            </w:r>
          </w:p>
          <w:p w:rsidR="00381FDD" w:rsidRPr="00D241B4" w:rsidRDefault="00381FDD" w:rsidP="00FF1C90">
            <w:pPr>
              <w:rPr>
                <w:i/>
              </w:rPr>
            </w:pPr>
          </w:p>
        </w:tc>
        <w:tc>
          <w:tcPr>
            <w:tcW w:w="6237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</w:tr>
      <w:tr w:rsidR="00FF1C90" w:rsidTr="0078534C">
        <w:tc>
          <w:tcPr>
            <w:tcW w:w="675" w:type="dxa"/>
          </w:tcPr>
          <w:p w:rsidR="00FF1C90" w:rsidRPr="00CA5BBC" w:rsidRDefault="00FF1C90" w:rsidP="00FF1C90">
            <w:pPr>
              <w:pStyle w:val="Listenabsatz"/>
              <w:numPr>
                <w:ilvl w:val="0"/>
                <w:numId w:val="14"/>
              </w:numPr>
              <w:jc w:val="center"/>
            </w:pPr>
          </w:p>
        </w:tc>
        <w:tc>
          <w:tcPr>
            <w:tcW w:w="5387" w:type="dxa"/>
          </w:tcPr>
          <w:p w:rsidR="00FF1C90" w:rsidRPr="00D241B4" w:rsidRDefault="00FF1C90" w:rsidP="00FF1C90">
            <w:r w:rsidRPr="00D241B4">
              <w:t>Sind Vorgehensweisen in Konfliktsituationen abgesprochen?</w:t>
            </w:r>
          </w:p>
          <w:p w:rsidR="00FF1C90" w:rsidRDefault="00FF1C90" w:rsidP="00FF1C90">
            <w:pPr>
              <w:rPr>
                <w:i/>
              </w:rPr>
            </w:pPr>
            <w:r w:rsidRPr="00D241B4">
              <w:rPr>
                <w:i/>
              </w:rPr>
              <w:t>(pädagogische Maßnahmen, §90- Maßnahmen, Klassenkonferenzen, Jugendamt, Polizei, …)</w:t>
            </w:r>
          </w:p>
          <w:p w:rsidR="00381FDD" w:rsidRPr="00D241B4" w:rsidRDefault="00381FDD" w:rsidP="00FF1C90">
            <w:pPr>
              <w:rPr>
                <w:i/>
              </w:rPr>
            </w:pPr>
          </w:p>
        </w:tc>
        <w:tc>
          <w:tcPr>
            <w:tcW w:w="6237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FF1C90" w:rsidRDefault="00FF1C90" w:rsidP="00FF1C90">
            <w:pPr>
              <w:rPr>
                <w:b/>
                <w:sz w:val="32"/>
                <w:szCs w:val="32"/>
              </w:rPr>
            </w:pPr>
          </w:p>
        </w:tc>
      </w:tr>
    </w:tbl>
    <w:p w:rsidR="00FF72D3" w:rsidRDefault="00FF72D3" w:rsidP="00455041">
      <w:pPr>
        <w:rPr>
          <w:b/>
          <w:sz w:val="32"/>
          <w:szCs w:val="32"/>
        </w:rPr>
      </w:pPr>
    </w:p>
    <w:p w:rsidR="009A64B2" w:rsidRDefault="009A64B2" w:rsidP="00455041">
      <w:pPr>
        <w:rPr>
          <w:b/>
          <w:sz w:val="32"/>
          <w:szCs w:val="32"/>
        </w:rPr>
      </w:pPr>
    </w:p>
    <w:p w:rsidR="009A64B2" w:rsidRDefault="009A64B2" w:rsidP="00455041">
      <w:pPr>
        <w:rPr>
          <w:b/>
          <w:sz w:val="32"/>
          <w:szCs w:val="32"/>
        </w:rPr>
      </w:pPr>
    </w:p>
    <w:p w:rsidR="009A64B2" w:rsidRDefault="009A64B2" w:rsidP="00455041">
      <w:pPr>
        <w:rPr>
          <w:b/>
          <w:sz w:val="32"/>
          <w:szCs w:val="32"/>
        </w:rPr>
      </w:pPr>
    </w:p>
    <w:p w:rsidR="009A64B2" w:rsidRDefault="009A64B2" w:rsidP="00455041">
      <w:pPr>
        <w:rPr>
          <w:b/>
          <w:sz w:val="32"/>
          <w:szCs w:val="32"/>
        </w:rPr>
      </w:pPr>
    </w:p>
    <w:p w:rsidR="009A64B2" w:rsidRDefault="009A64B2" w:rsidP="00455041">
      <w:pPr>
        <w:rPr>
          <w:b/>
          <w:sz w:val="32"/>
          <w:szCs w:val="32"/>
        </w:rPr>
      </w:pPr>
    </w:p>
    <w:p w:rsidR="009A64B2" w:rsidRDefault="009A64B2" w:rsidP="00455041">
      <w:pPr>
        <w:rPr>
          <w:b/>
          <w:sz w:val="32"/>
          <w:szCs w:val="32"/>
        </w:rPr>
      </w:pPr>
    </w:p>
    <w:p w:rsidR="009A64B2" w:rsidRDefault="009A64B2" w:rsidP="00455041">
      <w:pPr>
        <w:rPr>
          <w:b/>
          <w:sz w:val="32"/>
          <w:szCs w:val="32"/>
        </w:rPr>
      </w:pPr>
    </w:p>
    <w:p w:rsidR="009A64B2" w:rsidRDefault="009A64B2" w:rsidP="00455041">
      <w:pPr>
        <w:rPr>
          <w:b/>
          <w:sz w:val="32"/>
          <w:szCs w:val="32"/>
        </w:rPr>
      </w:pPr>
    </w:p>
    <w:p w:rsidR="009A64B2" w:rsidRDefault="009A64B2" w:rsidP="00455041">
      <w:pPr>
        <w:rPr>
          <w:b/>
          <w:sz w:val="32"/>
          <w:szCs w:val="32"/>
        </w:rPr>
      </w:pPr>
    </w:p>
    <w:p w:rsidR="00455041" w:rsidRDefault="00455041" w:rsidP="009012C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2 Didaktik und Methodik im Gemeinsamen </w:t>
      </w:r>
      <w:r w:rsidRPr="00E6404E">
        <w:rPr>
          <w:b/>
          <w:sz w:val="32"/>
          <w:szCs w:val="32"/>
        </w:rPr>
        <w:t>Unterricht</w:t>
      </w:r>
    </w:p>
    <w:p w:rsidR="009012C8" w:rsidRDefault="009012C8" w:rsidP="009A64B2">
      <w:pPr>
        <w:spacing w:after="0"/>
        <w:jc w:val="center"/>
        <w:rPr>
          <w:b/>
          <w:sz w:val="14"/>
          <w:szCs w:val="14"/>
        </w:rPr>
      </w:pPr>
      <w:r>
        <w:rPr>
          <w:noProof/>
          <w:lang w:eastAsia="de-DE"/>
        </w:rPr>
        <w:drawing>
          <wp:inline distT="0" distB="0" distL="0" distR="0" wp14:anchorId="2BBF70D1" wp14:editId="6A57DC96">
            <wp:extent cx="5355771" cy="2113808"/>
            <wp:effectExtent l="0" t="0" r="0" b="1270"/>
            <wp:docPr id="8" name="Grafik 8" descr="C:\Users\Konrektor\Desktop\SSA\PBI\Arbeitshilfe\Didak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nrektor\Desktop\SSA\PBI\Arbeitshilfe\Didaktik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00" t="13336" r="-3900" b="13273"/>
                    <a:stretch/>
                  </pic:blipFill>
                  <pic:spPr bwMode="auto">
                    <a:xfrm>
                      <a:off x="0" y="0"/>
                      <a:ext cx="5355467" cy="211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64B2" w:rsidRPr="009A64B2" w:rsidRDefault="009A64B2" w:rsidP="009A64B2">
      <w:pPr>
        <w:spacing w:after="0"/>
        <w:jc w:val="center"/>
        <w:rPr>
          <w:b/>
          <w:sz w:val="14"/>
          <w:szCs w:val="1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6237"/>
        <w:gridCol w:w="2693"/>
      </w:tblGrid>
      <w:tr w:rsidR="00455041" w:rsidTr="000D32AD">
        <w:tc>
          <w:tcPr>
            <w:tcW w:w="14992" w:type="dxa"/>
            <w:gridSpan w:val="4"/>
          </w:tcPr>
          <w:p w:rsidR="00455041" w:rsidRPr="00F84766" w:rsidRDefault="00455041" w:rsidP="00455041">
            <w:pPr>
              <w:rPr>
                <w:b/>
              </w:rPr>
            </w:pPr>
            <w:r>
              <w:rPr>
                <w:b/>
              </w:rPr>
              <w:t xml:space="preserve">2.1 </w:t>
            </w:r>
            <w:r w:rsidRPr="00F84766">
              <w:rPr>
                <w:b/>
              </w:rPr>
              <w:t>Individuelles Lernen</w:t>
            </w:r>
          </w:p>
          <w:p w:rsidR="00455041" w:rsidRPr="00FF1C90" w:rsidRDefault="00455041" w:rsidP="00D03BA9">
            <w:pPr>
              <w:rPr>
                <w:b/>
                <w:sz w:val="24"/>
                <w:szCs w:val="24"/>
              </w:rPr>
            </w:pPr>
          </w:p>
        </w:tc>
      </w:tr>
      <w:tr w:rsidR="00455041" w:rsidTr="000D32AD">
        <w:tc>
          <w:tcPr>
            <w:tcW w:w="675" w:type="dxa"/>
          </w:tcPr>
          <w:p w:rsidR="00455041" w:rsidRPr="00FF1C90" w:rsidRDefault="00455041" w:rsidP="00194ABC">
            <w:pPr>
              <w:rPr>
                <w:sz w:val="24"/>
                <w:szCs w:val="24"/>
              </w:rPr>
            </w:pPr>
            <w:r w:rsidRPr="00FF1C90">
              <w:rPr>
                <w:sz w:val="24"/>
                <w:szCs w:val="24"/>
              </w:rPr>
              <w:t>Ziel:</w:t>
            </w:r>
          </w:p>
        </w:tc>
        <w:tc>
          <w:tcPr>
            <w:tcW w:w="14317" w:type="dxa"/>
            <w:gridSpan w:val="3"/>
          </w:tcPr>
          <w:p w:rsidR="00455041" w:rsidRPr="00FF1C90" w:rsidRDefault="00455041" w:rsidP="00102F06">
            <w:pPr>
              <w:jc w:val="center"/>
              <w:rPr>
                <w:b/>
                <w:sz w:val="24"/>
                <w:szCs w:val="24"/>
              </w:rPr>
            </w:pPr>
            <w:r>
              <w:t xml:space="preserve">Der Unterricht stellt sicher, dass jedes Kind auf </w:t>
            </w:r>
            <w:r w:rsidRPr="009B6956">
              <w:t>seinem individuellen Lernniveau mit seinen individuellen Voraussetzungen und in seinem Tempo aktiv teilhaben kann. Die Grundlage für die Planung stellen die jeweiligen Bildungspläne (lernzielgleich / lernzieldifferent) dar.</w:t>
            </w:r>
          </w:p>
        </w:tc>
      </w:tr>
      <w:tr w:rsidR="00455041" w:rsidTr="0078534C">
        <w:tc>
          <w:tcPr>
            <w:tcW w:w="6062" w:type="dxa"/>
            <w:gridSpan w:val="2"/>
          </w:tcPr>
          <w:p w:rsidR="00455041" w:rsidRPr="00FF1C90" w:rsidRDefault="00455041" w:rsidP="00D03BA9">
            <w:pPr>
              <w:jc w:val="center"/>
              <w:rPr>
                <w:b/>
              </w:rPr>
            </w:pPr>
            <w:r w:rsidRPr="00FF1C90">
              <w:rPr>
                <w:b/>
              </w:rPr>
              <w:t>Leitfragen</w:t>
            </w:r>
          </w:p>
        </w:tc>
        <w:tc>
          <w:tcPr>
            <w:tcW w:w="6237" w:type="dxa"/>
          </w:tcPr>
          <w:p w:rsidR="00455041" w:rsidRPr="00FF1C90" w:rsidRDefault="00455041" w:rsidP="00D03BA9">
            <w:pPr>
              <w:jc w:val="center"/>
              <w:rPr>
                <w:b/>
              </w:rPr>
            </w:pPr>
            <w:r w:rsidRPr="00FF1C90">
              <w:rPr>
                <w:b/>
              </w:rPr>
              <w:t>Vereinbarungen und konkrete Absprachen</w:t>
            </w:r>
          </w:p>
        </w:tc>
        <w:tc>
          <w:tcPr>
            <w:tcW w:w="2693" w:type="dxa"/>
          </w:tcPr>
          <w:p w:rsidR="00455041" w:rsidRPr="00FF1C90" w:rsidRDefault="00455041" w:rsidP="00D03BA9">
            <w:pPr>
              <w:jc w:val="center"/>
              <w:rPr>
                <w:b/>
              </w:rPr>
            </w:pPr>
            <w:r w:rsidRPr="00FF1C90">
              <w:rPr>
                <w:b/>
              </w:rPr>
              <w:t>Verantwortlichkeit</w:t>
            </w:r>
          </w:p>
        </w:tc>
      </w:tr>
      <w:tr w:rsidR="00455041" w:rsidTr="0078534C">
        <w:tc>
          <w:tcPr>
            <w:tcW w:w="675" w:type="dxa"/>
          </w:tcPr>
          <w:p w:rsidR="00455041" w:rsidRPr="00D241B4" w:rsidRDefault="00455041" w:rsidP="00455041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455041" w:rsidRDefault="00455041" w:rsidP="00D03BA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E44D6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Wie kann der Unterricht in den Zeiten gestaltet sein, in denen die </w:t>
            </w:r>
            <w:r w:rsidRPr="006E44D6">
              <w:rPr>
                <w:sz w:val="23"/>
                <w:szCs w:val="23"/>
              </w:rPr>
              <w:t>Sonderschullehrkraft nicht anwesend ist?</w:t>
            </w:r>
          </w:p>
          <w:p w:rsidR="00455041" w:rsidRDefault="00455041" w:rsidP="00D03BA9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 w:rsidRPr="00F459F0">
              <w:rPr>
                <w:i/>
                <w:sz w:val="23"/>
                <w:szCs w:val="23"/>
              </w:rPr>
              <w:t>(</w:t>
            </w:r>
            <w:r>
              <w:rPr>
                <w:i/>
                <w:sz w:val="23"/>
                <w:szCs w:val="23"/>
              </w:rPr>
              <w:t>Wochenpläne, Arbeitspläne, Arbeitsmaterialien,..)</w:t>
            </w:r>
          </w:p>
          <w:p w:rsidR="00381FDD" w:rsidRPr="00F459F0" w:rsidRDefault="00381FDD" w:rsidP="00D03BA9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</w:p>
        </w:tc>
        <w:tc>
          <w:tcPr>
            <w:tcW w:w="6237" w:type="dxa"/>
          </w:tcPr>
          <w:p w:rsidR="00455041" w:rsidRPr="00FF1C90" w:rsidRDefault="00455041" w:rsidP="00455041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455041" w:rsidRPr="00FF1C90" w:rsidRDefault="00455041" w:rsidP="00455041">
            <w:pPr>
              <w:jc w:val="center"/>
              <w:rPr>
                <w:b/>
              </w:rPr>
            </w:pPr>
          </w:p>
        </w:tc>
      </w:tr>
      <w:tr w:rsidR="00455041" w:rsidTr="0078534C">
        <w:tc>
          <w:tcPr>
            <w:tcW w:w="675" w:type="dxa"/>
          </w:tcPr>
          <w:p w:rsidR="00455041" w:rsidRPr="00D241B4" w:rsidRDefault="00455041" w:rsidP="00455041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455041" w:rsidRDefault="00455041" w:rsidP="00D03BA9">
            <w:r>
              <w:t>Wird den Unterrichtsvorhaben, denen das Lernen am Gemeinsamen Gegenstand zugrunde liegt, Vorrang gewährt?</w:t>
            </w:r>
          </w:p>
          <w:p w:rsidR="00455041" w:rsidRDefault="00455041" w:rsidP="00D03BA9">
            <w:pPr>
              <w:rPr>
                <w:i/>
              </w:rPr>
            </w:pPr>
            <w:r>
              <w:rPr>
                <w:i/>
              </w:rPr>
              <w:t xml:space="preserve">(verschiedene Zugänge, Basisaufgaben, Projekte,…) </w:t>
            </w:r>
          </w:p>
          <w:p w:rsidR="00381FDD" w:rsidRPr="00F459F0" w:rsidRDefault="00381FDD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455041" w:rsidRPr="00FF1C90" w:rsidRDefault="00455041" w:rsidP="00455041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455041" w:rsidRPr="00FF1C90" w:rsidRDefault="00455041" w:rsidP="00455041">
            <w:pPr>
              <w:jc w:val="center"/>
              <w:rPr>
                <w:b/>
              </w:rPr>
            </w:pPr>
          </w:p>
        </w:tc>
      </w:tr>
      <w:tr w:rsidR="00455041" w:rsidTr="0078534C">
        <w:tc>
          <w:tcPr>
            <w:tcW w:w="675" w:type="dxa"/>
          </w:tcPr>
          <w:p w:rsidR="00455041" w:rsidRPr="00D241B4" w:rsidRDefault="00455041" w:rsidP="00455041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455041" w:rsidRDefault="00455041" w:rsidP="00D03BA9">
            <w:r>
              <w:t>Wird auf einen Wechsel in den Unterrichtsformen zwischen Individualisierung und Kooperation geachtet?</w:t>
            </w:r>
          </w:p>
          <w:p w:rsidR="00455041" w:rsidRDefault="00455041" w:rsidP="00D03BA9">
            <w:pPr>
              <w:rPr>
                <w:i/>
              </w:rPr>
            </w:pPr>
            <w:r w:rsidRPr="002C68DC">
              <w:rPr>
                <w:i/>
              </w:rPr>
              <w:t>(Wochenpläne, kooperatives Lernen, Gruppenarbeiten,..)</w:t>
            </w:r>
          </w:p>
          <w:p w:rsidR="00381FDD" w:rsidRDefault="00381FDD" w:rsidP="00D03BA9">
            <w:pPr>
              <w:rPr>
                <w:i/>
              </w:rPr>
            </w:pPr>
          </w:p>
          <w:p w:rsidR="00144570" w:rsidRDefault="00144570" w:rsidP="00D03BA9">
            <w:pPr>
              <w:rPr>
                <w:i/>
              </w:rPr>
            </w:pPr>
          </w:p>
          <w:p w:rsidR="00102F06" w:rsidRDefault="00102F06" w:rsidP="00D03BA9">
            <w:pPr>
              <w:rPr>
                <w:i/>
              </w:rPr>
            </w:pPr>
          </w:p>
          <w:p w:rsidR="00102F06" w:rsidRPr="002C68DC" w:rsidRDefault="00102F06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455041" w:rsidRPr="00FF1C90" w:rsidRDefault="00455041" w:rsidP="00455041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455041" w:rsidRPr="00FF1C90" w:rsidRDefault="00455041" w:rsidP="00455041">
            <w:pPr>
              <w:jc w:val="center"/>
              <w:rPr>
                <w:b/>
              </w:rPr>
            </w:pPr>
          </w:p>
        </w:tc>
      </w:tr>
      <w:tr w:rsidR="00455041" w:rsidTr="0078534C">
        <w:tc>
          <w:tcPr>
            <w:tcW w:w="675" w:type="dxa"/>
          </w:tcPr>
          <w:p w:rsidR="00455041" w:rsidRPr="00D241B4" w:rsidRDefault="00455041" w:rsidP="00455041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455041" w:rsidRDefault="00455041" w:rsidP="00D03BA9">
            <w:r>
              <w:t>Ist der Schultag  geprägt durch einen Wechsel von Anspannungs- und Entspannungsphasen?</w:t>
            </w:r>
          </w:p>
          <w:p w:rsidR="00381FDD" w:rsidRPr="002C68DC" w:rsidRDefault="00455041" w:rsidP="00D03BA9">
            <w:pPr>
              <w:rPr>
                <w:i/>
              </w:rPr>
            </w:pPr>
            <w:r w:rsidRPr="002C68DC">
              <w:rPr>
                <w:i/>
              </w:rPr>
              <w:t>(</w:t>
            </w:r>
            <w:r>
              <w:rPr>
                <w:i/>
              </w:rPr>
              <w:t>kognitives Arbeiten, Pausen, handlungsorientiertes Arbeiten,…)</w:t>
            </w:r>
          </w:p>
        </w:tc>
        <w:tc>
          <w:tcPr>
            <w:tcW w:w="6237" w:type="dxa"/>
          </w:tcPr>
          <w:p w:rsidR="00455041" w:rsidRPr="00FF1C90" w:rsidRDefault="00455041" w:rsidP="00455041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455041" w:rsidRPr="00FF1C90" w:rsidRDefault="00455041" w:rsidP="00455041">
            <w:pPr>
              <w:jc w:val="center"/>
              <w:rPr>
                <w:b/>
              </w:rPr>
            </w:pPr>
          </w:p>
        </w:tc>
      </w:tr>
      <w:tr w:rsidR="00455041" w:rsidTr="0078534C">
        <w:tc>
          <w:tcPr>
            <w:tcW w:w="675" w:type="dxa"/>
          </w:tcPr>
          <w:p w:rsidR="00455041" w:rsidRPr="00D241B4" w:rsidRDefault="00455041" w:rsidP="00455041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455041" w:rsidRDefault="00455041" w:rsidP="00D03BA9">
            <w:r>
              <w:t>Werden gemeinsame Unterrichtswerke mit Differenzierungsmöglichkeiten gewählt oder arbeiten die SuS mit unterschiedlichen Materialien / Werken?</w:t>
            </w:r>
          </w:p>
          <w:p w:rsidR="00455041" w:rsidRPr="00D324E5" w:rsidRDefault="00455041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455041" w:rsidRPr="00FF1C90" w:rsidRDefault="00455041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455041" w:rsidRPr="00FF1C90" w:rsidRDefault="00455041" w:rsidP="00D03BA9">
            <w:pPr>
              <w:jc w:val="center"/>
              <w:rPr>
                <w:b/>
              </w:rPr>
            </w:pPr>
          </w:p>
        </w:tc>
      </w:tr>
      <w:tr w:rsidR="00455041" w:rsidTr="0078534C">
        <w:tc>
          <w:tcPr>
            <w:tcW w:w="675" w:type="dxa"/>
          </w:tcPr>
          <w:p w:rsidR="00455041" w:rsidRPr="00D241B4" w:rsidRDefault="00455041" w:rsidP="00455041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455041" w:rsidRDefault="00455041" w:rsidP="00D03BA9">
            <w:r>
              <w:t>Werden Methoden gewählt, die für alle SuS den nächsten Lernfortschritt anbahnen?</w:t>
            </w:r>
          </w:p>
          <w:p w:rsidR="00455041" w:rsidRDefault="00455041" w:rsidP="00D03BA9">
            <w:pPr>
              <w:rPr>
                <w:i/>
              </w:rPr>
            </w:pPr>
            <w:r w:rsidRPr="00B040E6">
              <w:rPr>
                <w:i/>
              </w:rPr>
              <w:t>(Wochenplan, Stationen Lernen, Werkstatt Lernen, Projektunterricht</w:t>
            </w:r>
            <w:r>
              <w:rPr>
                <w:i/>
              </w:rPr>
              <w:t>,…</w:t>
            </w:r>
            <w:r w:rsidRPr="00B040E6">
              <w:rPr>
                <w:i/>
              </w:rPr>
              <w:t>)</w:t>
            </w:r>
          </w:p>
          <w:p w:rsidR="00381FDD" w:rsidRPr="00B040E6" w:rsidRDefault="00381FDD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455041" w:rsidRPr="00FF1C90" w:rsidRDefault="00455041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455041" w:rsidRPr="00FF1C90" w:rsidRDefault="00455041" w:rsidP="00D03BA9">
            <w:pPr>
              <w:jc w:val="center"/>
              <w:rPr>
                <w:b/>
              </w:rPr>
            </w:pPr>
          </w:p>
        </w:tc>
      </w:tr>
      <w:tr w:rsidR="00455041" w:rsidTr="0078534C">
        <w:tc>
          <w:tcPr>
            <w:tcW w:w="675" w:type="dxa"/>
          </w:tcPr>
          <w:p w:rsidR="00455041" w:rsidRPr="00D241B4" w:rsidRDefault="00455041" w:rsidP="00455041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455041" w:rsidRDefault="00455041" w:rsidP="00D03BA9">
            <w:r>
              <w:t>Gibt es eine innere Differenzierung?</w:t>
            </w:r>
          </w:p>
          <w:p w:rsidR="00455041" w:rsidRDefault="00455041" w:rsidP="00D03BA9">
            <w:pPr>
              <w:rPr>
                <w:i/>
              </w:rPr>
            </w:pPr>
            <w:r w:rsidRPr="00D324E5">
              <w:rPr>
                <w:i/>
              </w:rPr>
              <w:t>(Ziele und Inhalte, Methoden und Medien, Lernformen und Lernniveaus,…)</w:t>
            </w:r>
          </w:p>
          <w:p w:rsidR="00381FDD" w:rsidRPr="00D324E5" w:rsidRDefault="00381FDD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455041" w:rsidRPr="00FF1C90" w:rsidRDefault="00455041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455041" w:rsidRPr="00FF1C90" w:rsidRDefault="00455041" w:rsidP="00D03BA9">
            <w:pPr>
              <w:jc w:val="center"/>
              <w:rPr>
                <w:b/>
              </w:rPr>
            </w:pPr>
          </w:p>
        </w:tc>
      </w:tr>
      <w:tr w:rsidR="00455041" w:rsidTr="0078534C">
        <w:tc>
          <w:tcPr>
            <w:tcW w:w="675" w:type="dxa"/>
          </w:tcPr>
          <w:p w:rsidR="00455041" w:rsidRPr="00D241B4" w:rsidRDefault="00455041" w:rsidP="00455041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455041" w:rsidRDefault="00455041" w:rsidP="00D03BA9">
            <w:r>
              <w:t>Werden die Entwicklungen der Schüler kontinuierlich beobachtet und dokumentiert? Und mit dem Schüler und den Eltern besprochen?</w:t>
            </w:r>
          </w:p>
          <w:p w:rsidR="00455041" w:rsidRDefault="00455041" w:rsidP="00D03BA9">
            <w:pPr>
              <w:rPr>
                <w:i/>
              </w:rPr>
            </w:pPr>
            <w:r w:rsidRPr="00DE4C2C">
              <w:rPr>
                <w:i/>
              </w:rPr>
              <w:t xml:space="preserve"> (pädagogische Diagnostik</w:t>
            </w:r>
            <w:r>
              <w:rPr>
                <w:i/>
              </w:rPr>
              <w:t xml:space="preserve">, Coachinggespräche, Lernentwicklungsgespräche, </w:t>
            </w:r>
            <w:r w:rsidRPr="00D324E5">
              <w:rPr>
                <w:i/>
              </w:rPr>
              <w:t>Förderplangespräche,…)</w:t>
            </w:r>
          </w:p>
          <w:p w:rsidR="00381FDD" w:rsidRPr="00DE4C2C" w:rsidRDefault="00381FDD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455041" w:rsidRPr="00FF1C90" w:rsidRDefault="00455041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455041" w:rsidRPr="00FF1C90" w:rsidRDefault="00455041" w:rsidP="00D03BA9">
            <w:pPr>
              <w:jc w:val="center"/>
              <w:rPr>
                <w:b/>
              </w:rPr>
            </w:pPr>
          </w:p>
        </w:tc>
      </w:tr>
      <w:tr w:rsidR="00455041" w:rsidTr="0078534C">
        <w:tc>
          <w:tcPr>
            <w:tcW w:w="675" w:type="dxa"/>
          </w:tcPr>
          <w:p w:rsidR="00455041" w:rsidRPr="00D241B4" w:rsidRDefault="00455041" w:rsidP="00455041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455041" w:rsidRPr="00D00A65" w:rsidRDefault="00455041" w:rsidP="00D03BA9">
            <w:r w:rsidRPr="00D00A65">
              <w:t>Ist das Fachkonzept der Sonderpädagogik „Individuelle Lern- und Entwicklungsbegleitung (ILEB)“ allen beteiligten Lehrkräften bekannt?</w:t>
            </w:r>
          </w:p>
          <w:p w:rsidR="00455041" w:rsidRDefault="00455041" w:rsidP="00D03BA9">
            <w:pPr>
              <w:rPr>
                <w:i/>
              </w:rPr>
            </w:pPr>
            <w:r w:rsidRPr="00D00A65">
              <w:rPr>
                <w:i/>
              </w:rPr>
              <w:t>(siehe Handreichung des LS: ILEB,  Bildungsplan im Förderschwerpunkt)</w:t>
            </w:r>
          </w:p>
          <w:p w:rsidR="00381FDD" w:rsidRPr="00D00A65" w:rsidRDefault="00381FDD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455041" w:rsidRPr="00FF1C90" w:rsidRDefault="00455041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455041" w:rsidRPr="00FF1C90" w:rsidRDefault="00455041" w:rsidP="00D03BA9">
            <w:pPr>
              <w:jc w:val="center"/>
              <w:rPr>
                <w:b/>
              </w:rPr>
            </w:pPr>
          </w:p>
        </w:tc>
      </w:tr>
      <w:tr w:rsidR="00455041" w:rsidTr="0078534C">
        <w:tc>
          <w:tcPr>
            <w:tcW w:w="675" w:type="dxa"/>
          </w:tcPr>
          <w:p w:rsidR="00455041" w:rsidRPr="00D241B4" w:rsidRDefault="00455041" w:rsidP="00455041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455041" w:rsidRPr="00D00A65" w:rsidRDefault="00455041" w:rsidP="00D03BA9">
            <w:r w:rsidRPr="00D00A65">
              <w:t>Wird im Rahmen der individualisierten Bildungsplanung der allgemeinen Schule ILEB berücksichtigt?</w:t>
            </w:r>
          </w:p>
          <w:p w:rsidR="00455041" w:rsidRDefault="00455041" w:rsidP="00D03BA9">
            <w:pPr>
              <w:rPr>
                <w:i/>
              </w:rPr>
            </w:pPr>
            <w:r w:rsidRPr="00D00A65">
              <w:rPr>
                <w:i/>
              </w:rPr>
              <w:t>(Bildungsplan der allgemeinen Schule)</w:t>
            </w:r>
          </w:p>
          <w:p w:rsidR="00381FDD" w:rsidRDefault="00381FDD" w:rsidP="00D03BA9">
            <w:pPr>
              <w:rPr>
                <w:i/>
              </w:rPr>
            </w:pPr>
          </w:p>
          <w:p w:rsidR="00102F06" w:rsidRDefault="00102F06" w:rsidP="00D03BA9">
            <w:pPr>
              <w:rPr>
                <w:i/>
              </w:rPr>
            </w:pPr>
          </w:p>
          <w:p w:rsidR="00102F06" w:rsidRDefault="00102F06" w:rsidP="00D03BA9">
            <w:pPr>
              <w:rPr>
                <w:i/>
              </w:rPr>
            </w:pPr>
          </w:p>
          <w:p w:rsidR="00102F06" w:rsidRPr="00D00A65" w:rsidRDefault="00102F06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455041" w:rsidRPr="00FF1C90" w:rsidRDefault="00455041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455041" w:rsidRPr="00FF1C90" w:rsidRDefault="00455041" w:rsidP="00D03BA9">
            <w:pPr>
              <w:jc w:val="center"/>
              <w:rPr>
                <w:b/>
              </w:rPr>
            </w:pPr>
          </w:p>
        </w:tc>
      </w:tr>
      <w:tr w:rsidR="00455041" w:rsidTr="0078534C">
        <w:tc>
          <w:tcPr>
            <w:tcW w:w="675" w:type="dxa"/>
          </w:tcPr>
          <w:p w:rsidR="00455041" w:rsidRPr="00D241B4" w:rsidRDefault="00455041" w:rsidP="00455041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455041" w:rsidRDefault="00455041" w:rsidP="00D03BA9">
            <w:r>
              <w:t>Werden kooperative Bildungspläne (Förderpläne)  für SuS mit einem SBA kontinuierlich aktualisiert und fortgeschrieben?</w:t>
            </w:r>
          </w:p>
          <w:p w:rsidR="00455041" w:rsidRDefault="00455041" w:rsidP="00D03BA9">
            <w:pPr>
              <w:rPr>
                <w:i/>
              </w:rPr>
            </w:pPr>
            <w:r w:rsidRPr="00D324E5">
              <w:rPr>
                <w:i/>
              </w:rPr>
              <w:t xml:space="preserve">(ILEB: Konkretisierung der nächsten Ziele, Festlegung der Verantwortlichkeiten,…) </w:t>
            </w:r>
          </w:p>
          <w:p w:rsidR="009A64B2" w:rsidRPr="00D324E5" w:rsidRDefault="009A64B2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455041" w:rsidRPr="00FF1C90" w:rsidRDefault="00455041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455041" w:rsidRPr="00FF1C90" w:rsidRDefault="00455041" w:rsidP="00D03BA9">
            <w:pPr>
              <w:jc w:val="center"/>
              <w:rPr>
                <w:b/>
              </w:rPr>
            </w:pPr>
          </w:p>
        </w:tc>
      </w:tr>
      <w:tr w:rsidR="00455041" w:rsidTr="0078534C">
        <w:tc>
          <w:tcPr>
            <w:tcW w:w="675" w:type="dxa"/>
          </w:tcPr>
          <w:p w:rsidR="00455041" w:rsidRPr="00D241B4" w:rsidRDefault="00455041" w:rsidP="00455041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455041" w:rsidRDefault="00455041" w:rsidP="00D03BA9">
            <w:r>
              <w:t>Wird die Selbstständigkeit und Eigenverantwortung der SUS im Gemeinsamen Unterricht gefördert?</w:t>
            </w:r>
          </w:p>
          <w:p w:rsidR="00455041" w:rsidRDefault="00455041" w:rsidP="00D03BA9">
            <w:pPr>
              <w:rPr>
                <w:i/>
              </w:rPr>
            </w:pPr>
            <w:r w:rsidRPr="00D324E5">
              <w:rPr>
                <w:i/>
              </w:rPr>
              <w:t>(Erfahrung von Selbstwirksamkeit wird ermöglicht, erfolgreiches Lernen, Wahlmöglichkeiten, Selbstkontrolle,</w:t>
            </w:r>
            <w:r>
              <w:rPr>
                <w:i/>
              </w:rPr>
              <w:t>…</w:t>
            </w:r>
            <w:r w:rsidRPr="00D324E5">
              <w:rPr>
                <w:i/>
              </w:rPr>
              <w:t>)</w:t>
            </w:r>
          </w:p>
          <w:p w:rsidR="00381FDD" w:rsidRPr="00D324E5" w:rsidRDefault="00381FDD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455041" w:rsidRPr="00FF1C90" w:rsidRDefault="00455041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455041" w:rsidRPr="00FF1C90" w:rsidRDefault="00455041" w:rsidP="00D03BA9">
            <w:pPr>
              <w:jc w:val="center"/>
              <w:rPr>
                <w:b/>
              </w:rPr>
            </w:pPr>
          </w:p>
        </w:tc>
      </w:tr>
      <w:tr w:rsidR="007D1E04" w:rsidTr="000D32AD">
        <w:tc>
          <w:tcPr>
            <w:tcW w:w="14992" w:type="dxa"/>
            <w:gridSpan w:val="4"/>
          </w:tcPr>
          <w:p w:rsidR="007D1E04" w:rsidRDefault="007D1E04" w:rsidP="007D1E04">
            <w:pPr>
              <w:rPr>
                <w:b/>
              </w:rPr>
            </w:pPr>
            <w:r>
              <w:rPr>
                <w:b/>
              </w:rPr>
              <w:t xml:space="preserve">2.2 </w:t>
            </w:r>
            <w:r w:rsidRPr="00F84766">
              <w:rPr>
                <w:b/>
              </w:rPr>
              <w:t>Kooperatives Lernen</w:t>
            </w:r>
          </w:p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</w:tr>
      <w:tr w:rsidR="007D1E04" w:rsidTr="000D32AD">
        <w:tc>
          <w:tcPr>
            <w:tcW w:w="675" w:type="dxa"/>
          </w:tcPr>
          <w:p w:rsidR="007D1E04" w:rsidRPr="00520313" w:rsidRDefault="007D1E04" w:rsidP="007D1E04">
            <w:r w:rsidRPr="00520313">
              <w:t xml:space="preserve">Ziel: </w:t>
            </w:r>
          </w:p>
        </w:tc>
        <w:tc>
          <w:tcPr>
            <w:tcW w:w="14317" w:type="dxa"/>
            <w:gridSpan w:val="3"/>
          </w:tcPr>
          <w:p w:rsidR="007D1E04" w:rsidRPr="00520313" w:rsidRDefault="007D1E04" w:rsidP="007D1E04">
            <w:pPr>
              <w:jc w:val="center"/>
            </w:pPr>
            <w:r w:rsidRPr="00520313">
              <w:t xml:space="preserve">Das kooperative Lernen stellt sicher, dass alle Kinder gemeinsam auf ihrem individuellen Lernniveau mit ihren individuellen Voraussetzungen am Gemeinsamen Gegenstand zusammenarbeiten. </w:t>
            </w:r>
          </w:p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</w:tr>
      <w:tr w:rsidR="007D1E04" w:rsidTr="0078534C">
        <w:tc>
          <w:tcPr>
            <w:tcW w:w="675" w:type="dxa"/>
          </w:tcPr>
          <w:p w:rsidR="007D1E04" w:rsidRPr="00D241B4" w:rsidRDefault="007D1E04" w:rsidP="00455041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7D1E04" w:rsidRDefault="007D1E04" w:rsidP="00D03BA9">
            <w:r>
              <w:t>Werden die Gruppen in kooperativen Phasen auch bewusst heterogen eingeteilt oder auch zufällig gebildet?</w:t>
            </w:r>
          </w:p>
          <w:p w:rsidR="007D1E04" w:rsidRDefault="007D1E04" w:rsidP="00D03BA9">
            <w:pPr>
              <w:rPr>
                <w:i/>
              </w:rPr>
            </w:pPr>
            <w:r w:rsidRPr="00DE4C2C">
              <w:rPr>
                <w:i/>
              </w:rPr>
              <w:t>(Aufstellungen, abzählen, Themen, …)</w:t>
            </w:r>
          </w:p>
          <w:p w:rsidR="00381FDD" w:rsidRPr="00DE4C2C" w:rsidRDefault="00381FDD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</w:tr>
      <w:tr w:rsidR="007D1E04" w:rsidTr="0078534C">
        <w:tc>
          <w:tcPr>
            <w:tcW w:w="675" w:type="dxa"/>
          </w:tcPr>
          <w:p w:rsidR="007D1E04" w:rsidRPr="00D241B4" w:rsidRDefault="007D1E04" w:rsidP="00455041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7D1E04" w:rsidRDefault="007D1E04" w:rsidP="00D03BA9">
            <w:r>
              <w:t>Gibt es unterschiedliche Rollen, so dass jeder Schüler seinen Beitrag leisten kann?</w:t>
            </w:r>
          </w:p>
          <w:p w:rsidR="007D1E04" w:rsidRDefault="007D1E04" w:rsidP="00D03BA9">
            <w:pPr>
              <w:rPr>
                <w:i/>
              </w:rPr>
            </w:pPr>
            <w:r w:rsidRPr="00DE4C2C">
              <w:rPr>
                <w:i/>
              </w:rPr>
              <w:t>(Zeitwächter, Moderatoren, Material, etc.)</w:t>
            </w:r>
          </w:p>
          <w:p w:rsidR="00381FDD" w:rsidRPr="00DE4C2C" w:rsidRDefault="00381FDD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</w:tr>
      <w:tr w:rsidR="007D1E04" w:rsidTr="0078534C">
        <w:tc>
          <w:tcPr>
            <w:tcW w:w="675" w:type="dxa"/>
          </w:tcPr>
          <w:p w:rsidR="007D1E04" w:rsidRPr="00D241B4" w:rsidRDefault="007D1E04" w:rsidP="00D03BA9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7D1E04" w:rsidRDefault="007D1E04" w:rsidP="00D03BA9">
            <w:r>
              <w:t>Gibt es Helfersysteme, bei denen sich SuS gegenseitig im Unterricht unterstützen?</w:t>
            </w:r>
          </w:p>
          <w:p w:rsidR="007D1E04" w:rsidRDefault="007D1E04" w:rsidP="00D03BA9">
            <w:pPr>
              <w:rPr>
                <w:i/>
              </w:rPr>
            </w:pPr>
            <w:r w:rsidRPr="00DE4C2C">
              <w:rPr>
                <w:i/>
              </w:rPr>
              <w:t>(Experten, Helfer,..)</w:t>
            </w:r>
          </w:p>
          <w:p w:rsidR="00381FDD" w:rsidRPr="00DE4C2C" w:rsidRDefault="00381FDD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</w:tr>
      <w:tr w:rsidR="007D1E04" w:rsidTr="0078534C">
        <w:tc>
          <w:tcPr>
            <w:tcW w:w="675" w:type="dxa"/>
          </w:tcPr>
          <w:p w:rsidR="007D1E04" w:rsidRPr="00D241B4" w:rsidRDefault="007D1E04" w:rsidP="00D03BA9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7D1E04" w:rsidRDefault="007D1E04" w:rsidP="00D03BA9">
            <w:r>
              <w:t>Werden Methoden des Kooperativen Lernens bei der Erarbeitung von Inhalten eingesetzt?</w:t>
            </w:r>
          </w:p>
          <w:p w:rsidR="007D1E04" w:rsidRDefault="007D1E04" w:rsidP="00D03BA9">
            <w:pPr>
              <w:rPr>
                <w:i/>
              </w:rPr>
            </w:pPr>
            <w:r w:rsidRPr="00DE4C2C">
              <w:rPr>
                <w:i/>
              </w:rPr>
              <w:t>(Think- pair- share/ placemat / 1-2-4-alle / Kugellager / Gruppenpuzzle/…)</w:t>
            </w:r>
          </w:p>
          <w:p w:rsidR="00381FDD" w:rsidRDefault="00381FDD" w:rsidP="00D03BA9">
            <w:pPr>
              <w:rPr>
                <w:i/>
              </w:rPr>
            </w:pPr>
          </w:p>
          <w:p w:rsidR="00144570" w:rsidRDefault="00144570" w:rsidP="00D03BA9">
            <w:pPr>
              <w:rPr>
                <w:i/>
              </w:rPr>
            </w:pPr>
          </w:p>
          <w:p w:rsidR="00144570" w:rsidRPr="00DE4C2C" w:rsidRDefault="00144570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</w:tr>
      <w:tr w:rsidR="007D1E04" w:rsidTr="000D32AD">
        <w:tc>
          <w:tcPr>
            <w:tcW w:w="14992" w:type="dxa"/>
            <w:gridSpan w:val="4"/>
          </w:tcPr>
          <w:p w:rsidR="007D1E04" w:rsidRPr="00FE3DE0" w:rsidRDefault="007D1E04" w:rsidP="007D1E0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2.3 </w:t>
            </w:r>
            <w:r w:rsidRPr="00FE3DE0">
              <w:rPr>
                <w:b/>
              </w:rPr>
              <w:t>Frontale Phase</w:t>
            </w:r>
            <w:r>
              <w:rPr>
                <w:b/>
              </w:rPr>
              <w:t>n</w:t>
            </w:r>
            <w:r w:rsidRPr="00FE3DE0">
              <w:rPr>
                <w:b/>
              </w:rPr>
              <w:t>:</w:t>
            </w:r>
          </w:p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</w:tr>
      <w:tr w:rsidR="007D1E04" w:rsidTr="000D32AD">
        <w:tc>
          <w:tcPr>
            <w:tcW w:w="675" w:type="dxa"/>
          </w:tcPr>
          <w:p w:rsidR="007D1E04" w:rsidRPr="00D241B4" w:rsidRDefault="007D1E04" w:rsidP="007D1E04">
            <w:r>
              <w:t>Ziel:</w:t>
            </w:r>
          </w:p>
        </w:tc>
        <w:tc>
          <w:tcPr>
            <w:tcW w:w="14317" w:type="dxa"/>
            <w:gridSpan w:val="3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  <w:r>
              <w:t>Der Frontalunterricht wird zur Einführung, Informationsweitergabe oder Reflexion von Inhalten genutzt.</w:t>
            </w:r>
          </w:p>
        </w:tc>
      </w:tr>
      <w:tr w:rsidR="000D32AD" w:rsidTr="0078534C">
        <w:tc>
          <w:tcPr>
            <w:tcW w:w="6062" w:type="dxa"/>
            <w:gridSpan w:val="2"/>
          </w:tcPr>
          <w:p w:rsidR="000D32AD" w:rsidRPr="00FF1C90" w:rsidRDefault="000D32AD" w:rsidP="002F4092">
            <w:pPr>
              <w:jc w:val="center"/>
              <w:rPr>
                <w:b/>
              </w:rPr>
            </w:pPr>
            <w:r w:rsidRPr="00FF1C90">
              <w:rPr>
                <w:b/>
              </w:rPr>
              <w:t>Leitfragen</w:t>
            </w:r>
          </w:p>
        </w:tc>
        <w:tc>
          <w:tcPr>
            <w:tcW w:w="6237" w:type="dxa"/>
          </w:tcPr>
          <w:p w:rsidR="000D32AD" w:rsidRPr="00FF1C90" w:rsidRDefault="000D32AD" w:rsidP="002F4092">
            <w:pPr>
              <w:jc w:val="center"/>
              <w:rPr>
                <w:b/>
              </w:rPr>
            </w:pPr>
            <w:r w:rsidRPr="00FF1C90">
              <w:rPr>
                <w:b/>
              </w:rPr>
              <w:t>Vereinbarungen und konkrete Absprachen</w:t>
            </w:r>
          </w:p>
        </w:tc>
        <w:tc>
          <w:tcPr>
            <w:tcW w:w="2693" w:type="dxa"/>
          </w:tcPr>
          <w:p w:rsidR="000D32AD" w:rsidRPr="00FF1C90" w:rsidRDefault="000D32AD" w:rsidP="002F4092">
            <w:pPr>
              <w:jc w:val="center"/>
              <w:rPr>
                <w:b/>
              </w:rPr>
            </w:pPr>
            <w:r>
              <w:rPr>
                <w:b/>
              </w:rPr>
              <w:t>Verantwortlichkeit</w:t>
            </w:r>
          </w:p>
        </w:tc>
      </w:tr>
      <w:tr w:rsidR="007D1E04" w:rsidTr="0078534C">
        <w:tc>
          <w:tcPr>
            <w:tcW w:w="675" w:type="dxa"/>
          </w:tcPr>
          <w:p w:rsidR="007D1E04" w:rsidRPr="00D241B4" w:rsidRDefault="007D1E04" w:rsidP="00D03BA9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7D1E04" w:rsidRDefault="007D1E04" w:rsidP="00D03BA9">
            <w:r>
              <w:t>Wird die Inputphase kurz gehalten?</w:t>
            </w:r>
          </w:p>
          <w:p w:rsidR="007D1E04" w:rsidRDefault="007D1E04" w:rsidP="00D03BA9">
            <w:pPr>
              <w:rPr>
                <w:i/>
              </w:rPr>
            </w:pPr>
            <w:r>
              <w:rPr>
                <w:i/>
              </w:rPr>
              <w:t>(ca. 15 Min)</w:t>
            </w:r>
          </w:p>
          <w:p w:rsidR="00381FDD" w:rsidRDefault="00381FDD" w:rsidP="00D03BA9">
            <w:pPr>
              <w:rPr>
                <w:i/>
              </w:rPr>
            </w:pPr>
          </w:p>
          <w:p w:rsidR="009A64B2" w:rsidRPr="00DE4C2C" w:rsidRDefault="009A64B2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</w:tr>
      <w:tr w:rsidR="007D1E04" w:rsidTr="0078534C">
        <w:tc>
          <w:tcPr>
            <w:tcW w:w="675" w:type="dxa"/>
          </w:tcPr>
          <w:p w:rsidR="007D1E04" w:rsidRPr="00D241B4" w:rsidRDefault="007D1E04" w:rsidP="00D03BA9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7D1E04" w:rsidRDefault="007D1E04" w:rsidP="00D03BA9">
            <w:r>
              <w:t>Gibt es Inputs für einzelne Schüler, eine Teilgruppe oder die ganze Klasse?</w:t>
            </w:r>
          </w:p>
          <w:p w:rsidR="007D1E04" w:rsidRDefault="007D1E04" w:rsidP="00D03BA9">
            <w:pPr>
              <w:rPr>
                <w:i/>
              </w:rPr>
            </w:pPr>
            <w:r w:rsidRPr="00DE4C2C">
              <w:rPr>
                <w:i/>
              </w:rPr>
              <w:t xml:space="preserve">(Gruppenzusammensetzung nach Thema, </w:t>
            </w:r>
            <w:r>
              <w:rPr>
                <w:i/>
              </w:rPr>
              <w:t>Niveau,…</w:t>
            </w:r>
            <w:r w:rsidRPr="00DE4C2C">
              <w:rPr>
                <w:i/>
              </w:rPr>
              <w:t>)</w:t>
            </w:r>
          </w:p>
          <w:p w:rsidR="00381FDD" w:rsidRPr="00DE4C2C" w:rsidRDefault="00381FDD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</w:tr>
      <w:tr w:rsidR="007D1E04" w:rsidTr="0078534C">
        <w:tc>
          <w:tcPr>
            <w:tcW w:w="675" w:type="dxa"/>
          </w:tcPr>
          <w:p w:rsidR="007D1E04" w:rsidRPr="00D241B4" w:rsidRDefault="007D1E04" w:rsidP="00D03BA9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7D1E04" w:rsidRDefault="007D1E04" w:rsidP="00D03BA9">
            <w:r>
              <w:t>Ist der Input didaktisch und methodisch informativ und zielgruppenorientiert  aufbereitet?</w:t>
            </w:r>
          </w:p>
          <w:p w:rsidR="007D1E04" w:rsidRDefault="007D1E04" w:rsidP="00D03BA9">
            <w:pPr>
              <w:rPr>
                <w:i/>
              </w:rPr>
            </w:pPr>
            <w:r w:rsidRPr="00DE4C2C">
              <w:rPr>
                <w:i/>
              </w:rPr>
              <w:t xml:space="preserve">(Visualisierung, Lehrersprache, </w:t>
            </w:r>
            <w:r>
              <w:rPr>
                <w:i/>
              </w:rPr>
              <w:t>Aufmerksamkeit sicherstellen,</w:t>
            </w:r>
            <w:r w:rsidRPr="00DE4C2C">
              <w:rPr>
                <w:i/>
              </w:rPr>
              <w:t xml:space="preserve"> …</w:t>
            </w:r>
            <w:r>
              <w:rPr>
                <w:i/>
              </w:rPr>
              <w:t>)</w:t>
            </w:r>
          </w:p>
          <w:p w:rsidR="00381FDD" w:rsidRPr="00DE4C2C" w:rsidRDefault="00381FDD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</w:tr>
      <w:tr w:rsidR="007D1E04" w:rsidTr="000D32AD">
        <w:tc>
          <w:tcPr>
            <w:tcW w:w="14992" w:type="dxa"/>
            <w:gridSpan w:val="4"/>
          </w:tcPr>
          <w:p w:rsidR="007D1E04" w:rsidRPr="00381FDD" w:rsidRDefault="007D1E04" w:rsidP="00381FDD">
            <w:pPr>
              <w:pStyle w:val="Listenabsatz"/>
              <w:numPr>
                <w:ilvl w:val="1"/>
                <w:numId w:val="20"/>
              </w:numPr>
              <w:rPr>
                <w:b/>
              </w:rPr>
            </w:pPr>
            <w:r w:rsidRPr="00381FDD">
              <w:rPr>
                <w:b/>
              </w:rPr>
              <w:t>Classroommanagement</w:t>
            </w:r>
          </w:p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</w:tr>
      <w:tr w:rsidR="007D1E04" w:rsidTr="000D32AD">
        <w:tc>
          <w:tcPr>
            <w:tcW w:w="675" w:type="dxa"/>
          </w:tcPr>
          <w:p w:rsidR="007D1E04" w:rsidRPr="00D241B4" w:rsidRDefault="007D1E04" w:rsidP="000D32AD">
            <w:r>
              <w:t>Ziel:</w:t>
            </w:r>
          </w:p>
        </w:tc>
        <w:tc>
          <w:tcPr>
            <w:tcW w:w="14317" w:type="dxa"/>
            <w:gridSpan w:val="3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  <w:r>
              <w:t>Der Unterricht ist gut organisiert und strukturiert und gewährleistet eine effektive Lernzeit für die SuS</w:t>
            </w:r>
            <w:r w:rsidR="00FF72D3">
              <w:t>.</w:t>
            </w:r>
          </w:p>
        </w:tc>
      </w:tr>
      <w:tr w:rsidR="000D32AD" w:rsidTr="0078534C">
        <w:tc>
          <w:tcPr>
            <w:tcW w:w="6062" w:type="dxa"/>
            <w:gridSpan w:val="2"/>
          </w:tcPr>
          <w:p w:rsidR="000D32AD" w:rsidRPr="00FF1C90" w:rsidRDefault="000D32AD" w:rsidP="002F4092">
            <w:pPr>
              <w:jc w:val="center"/>
              <w:rPr>
                <w:b/>
              </w:rPr>
            </w:pPr>
            <w:r w:rsidRPr="00FF1C90">
              <w:rPr>
                <w:b/>
              </w:rPr>
              <w:t>Leitfragen</w:t>
            </w:r>
          </w:p>
        </w:tc>
        <w:tc>
          <w:tcPr>
            <w:tcW w:w="6237" w:type="dxa"/>
          </w:tcPr>
          <w:p w:rsidR="000D32AD" w:rsidRPr="00FF1C90" w:rsidRDefault="000D32AD" w:rsidP="002F4092">
            <w:pPr>
              <w:jc w:val="center"/>
              <w:rPr>
                <w:b/>
              </w:rPr>
            </w:pPr>
            <w:r w:rsidRPr="00FF1C90">
              <w:rPr>
                <w:b/>
              </w:rPr>
              <w:t>Vereinbarungen und konkrete Absprachen</w:t>
            </w:r>
          </w:p>
        </w:tc>
        <w:tc>
          <w:tcPr>
            <w:tcW w:w="2693" w:type="dxa"/>
          </w:tcPr>
          <w:p w:rsidR="000D32AD" w:rsidRPr="00FF1C90" w:rsidRDefault="000D32AD" w:rsidP="002F4092">
            <w:pPr>
              <w:jc w:val="center"/>
              <w:rPr>
                <w:b/>
              </w:rPr>
            </w:pPr>
            <w:r>
              <w:rPr>
                <w:b/>
              </w:rPr>
              <w:t>Verantwortlichkeit</w:t>
            </w:r>
          </w:p>
        </w:tc>
      </w:tr>
      <w:tr w:rsidR="007D1E04" w:rsidTr="0078534C">
        <w:tc>
          <w:tcPr>
            <w:tcW w:w="675" w:type="dxa"/>
          </w:tcPr>
          <w:p w:rsidR="007D1E04" w:rsidRPr="00D241B4" w:rsidRDefault="007D1E04" w:rsidP="00D03BA9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7D1E04" w:rsidRDefault="007D1E04" w:rsidP="00D03BA9">
            <w:r>
              <w:t>Sind Rituale und Regeln verankert?</w:t>
            </w:r>
          </w:p>
          <w:p w:rsidR="007D1E04" w:rsidRDefault="007D1E04" w:rsidP="00D03BA9">
            <w:pPr>
              <w:rPr>
                <w:i/>
              </w:rPr>
            </w:pPr>
            <w:r w:rsidRPr="00DE4C2C">
              <w:rPr>
                <w:i/>
              </w:rPr>
              <w:t>(Morgenkreis, Tagesabläufe, Belohnungssystem, Klassenregeln,</w:t>
            </w:r>
            <w:r>
              <w:rPr>
                <w:i/>
              </w:rPr>
              <w:t>…</w:t>
            </w:r>
            <w:r w:rsidRPr="00DE4C2C">
              <w:rPr>
                <w:i/>
              </w:rPr>
              <w:t xml:space="preserve"> )</w:t>
            </w:r>
          </w:p>
          <w:p w:rsidR="00133A95" w:rsidRPr="00DE4C2C" w:rsidRDefault="00133A95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</w:tr>
      <w:tr w:rsidR="007D1E04" w:rsidTr="0078534C">
        <w:tc>
          <w:tcPr>
            <w:tcW w:w="675" w:type="dxa"/>
          </w:tcPr>
          <w:p w:rsidR="007D1E04" w:rsidRPr="00D241B4" w:rsidRDefault="007D1E04" w:rsidP="00D03BA9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7D1E04" w:rsidRDefault="007D1E04" w:rsidP="00D03BA9">
            <w:r>
              <w:t>Gelten die gleichen Regeln für alle SuS?</w:t>
            </w:r>
          </w:p>
          <w:p w:rsidR="007D1E04" w:rsidRDefault="007D1E04" w:rsidP="00D03BA9">
            <w:pPr>
              <w:rPr>
                <w:i/>
              </w:rPr>
            </w:pPr>
            <w:r w:rsidRPr="003272E5">
              <w:rPr>
                <w:i/>
              </w:rPr>
              <w:t>(Auszeiten, Umgang mit Unterrichtsstörungen,</w:t>
            </w:r>
            <w:r>
              <w:rPr>
                <w:i/>
              </w:rPr>
              <w:t>…</w:t>
            </w:r>
            <w:r w:rsidRPr="003272E5">
              <w:rPr>
                <w:i/>
              </w:rPr>
              <w:t>)</w:t>
            </w:r>
          </w:p>
          <w:p w:rsidR="00133A95" w:rsidRPr="003272E5" w:rsidRDefault="00133A95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</w:tr>
      <w:tr w:rsidR="007D1E04" w:rsidTr="0078534C">
        <w:tc>
          <w:tcPr>
            <w:tcW w:w="675" w:type="dxa"/>
          </w:tcPr>
          <w:p w:rsidR="007D1E04" w:rsidRPr="00D241B4" w:rsidRDefault="007D1E04" w:rsidP="00D03BA9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7D1E04" w:rsidRDefault="007D1E04" w:rsidP="00D03BA9">
            <w:r>
              <w:t>Vorbereitete Lernumgebung</w:t>
            </w:r>
          </w:p>
          <w:p w:rsidR="007D1E04" w:rsidRDefault="007D1E04" w:rsidP="00D03BA9">
            <w:pPr>
              <w:rPr>
                <w:i/>
              </w:rPr>
            </w:pPr>
            <w:r w:rsidRPr="003272E5">
              <w:rPr>
                <w:i/>
              </w:rPr>
              <w:t>(Ablagesysteme, Sitzordnung, Klassenraumgestaltung,</w:t>
            </w:r>
            <w:r>
              <w:rPr>
                <w:i/>
              </w:rPr>
              <w:t xml:space="preserve"> </w:t>
            </w:r>
            <w:r w:rsidRPr="003272E5">
              <w:rPr>
                <w:i/>
              </w:rPr>
              <w:t>… )</w:t>
            </w:r>
          </w:p>
          <w:p w:rsidR="00133A95" w:rsidRPr="003272E5" w:rsidRDefault="00133A95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</w:tr>
      <w:tr w:rsidR="007D1E04" w:rsidTr="0078534C">
        <w:tc>
          <w:tcPr>
            <w:tcW w:w="675" w:type="dxa"/>
          </w:tcPr>
          <w:p w:rsidR="007D1E04" w:rsidRPr="00D241B4" w:rsidRDefault="007D1E04" w:rsidP="00D03BA9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7D1E04" w:rsidRPr="002D0518" w:rsidRDefault="007D1E04" w:rsidP="00D03BA9">
            <w:r w:rsidRPr="002D0518">
              <w:t>Gibt es Vereinbarungen in der Stufe und der Schule bezüglich Ritualen, Regeln und Lernumgebung?</w:t>
            </w:r>
          </w:p>
          <w:p w:rsidR="007D1E04" w:rsidRDefault="007D1E04" w:rsidP="00D03BA9">
            <w:pPr>
              <w:rPr>
                <w:i/>
              </w:rPr>
            </w:pPr>
            <w:r w:rsidRPr="002D0518">
              <w:rPr>
                <w:i/>
              </w:rPr>
              <w:t>(siehe Beispiele oben,…)</w:t>
            </w:r>
          </w:p>
          <w:p w:rsidR="00133A95" w:rsidRDefault="00133A95" w:rsidP="00D03BA9">
            <w:pPr>
              <w:rPr>
                <w:i/>
              </w:rPr>
            </w:pPr>
          </w:p>
          <w:p w:rsidR="00144570" w:rsidRPr="002D0518" w:rsidRDefault="00144570" w:rsidP="00D03BA9">
            <w:pPr>
              <w:rPr>
                <w:i/>
              </w:rPr>
            </w:pPr>
          </w:p>
        </w:tc>
        <w:tc>
          <w:tcPr>
            <w:tcW w:w="6237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7D1E04" w:rsidRPr="00FF1C90" w:rsidRDefault="007D1E04" w:rsidP="00D03BA9">
            <w:pPr>
              <w:jc w:val="center"/>
              <w:rPr>
                <w:b/>
              </w:rPr>
            </w:pPr>
          </w:p>
        </w:tc>
      </w:tr>
      <w:tr w:rsidR="00381FDD" w:rsidTr="000D32AD">
        <w:tc>
          <w:tcPr>
            <w:tcW w:w="14992" w:type="dxa"/>
            <w:gridSpan w:val="4"/>
          </w:tcPr>
          <w:p w:rsidR="00381FDD" w:rsidRPr="000F47D2" w:rsidRDefault="00381FDD" w:rsidP="00381FD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2.5 </w:t>
            </w:r>
            <w:r w:rsidRPr="000F47D2">
              <w:rPr>
                <w:b/>
              </w:rPr>
              <w:t>Stärkung der Klassengemeinschaft</w:t>
            </w:r>
          </w:p>
          <w:p w:rsidR="00381FDD" w:rsidRPr="00FF1C90" w:rsidRDefault="00381FDD" w:rsidP="00D03BA9">
            <w:pPr>
              <w:jc w:val="center"/>
              <w:rPr>
                <w:b/>
              </w:rPr>
            </w:pPr>
          </w:p>
        </w:tc>
      </w:tr>
      <w:tr w:rsidR="00381FDD" w:rsidTr="000D32AD">
        <w:tc>
          <w:tcPr>
            <w:tcW w:w="675" w:type="dxa"/>
          </w:tcPr>
          <w:p w:rsidR="00381FDD" w:rsidRPr="00D241B4" w:rsidRDefault="00381FDD" w:rsidP="00381FDD">
            <w:r>
              <w:t>Ziel:</w:t>
            </w:r>
          </w:p>
        </w:tc>
        <w:tc>
          <w:tcPr>
            <w:tcW w:w="14317" w:type="dxa"/>
            <w:gridSpan w:val="3"/>
          </w:tcPr>
          <w:p w:rsidR="00381FDD" w:rsidRPr="00FF1C90" w:rsidRDefault="00381FDD" w:rsidP="00D03BA9">
            <w:pPr>
              <w:jc w:val="center"/>
              <w:rPr>
                <w:b/>
              </w:rPr>
            </w:pPr>
            <w:r>
              <w:t>Die SuS entwickeln ein prosoziales Verhalten, ein Zusammengehörigkeitsgefühl und ein Gemeinschaftsbewusstsein.</w:t>
            </w:r>
          </w:p>
        </w:tc>
      </w:tr>
      <w:tr w:rsidR="000D32AD" w:rsidTr="0078534C">
        <w:tc>
          <w:tcPr>
            <w:tcW w:w="6062" w:type="dxa"/>
            <w:gridSpan w:val="2"/>
          </w:tcPr>
          <w:p w:rsidR="000D32AD" w:rsidRPr="00FF1C90" w:rsidRDefault="000D32AD" w:rsidP="002F4092">
            <w:pPr>
              <w:jc w:val="center"/>
              <w:rPr>
                <w:b/>
              </w:rPr>
            </w:pPr>
            <w:r w:rsidRPr="00FF1C90">
              <w:rPr>
                <w:b/>
              </w:rPr>
              <w:t>Leitfragen</w:t>
            </w:r>
          </w:p>
        </w:tc>
        <w:tc>
          <w:tcPr>
            <w:tcW w:w="6237" w:type="dxa"/>
          </w:tcPr>
          <w:p w:rsidR="000D32AD" w:rsidRPr="00FF1C90" w:rsidRDefault="000D32AD" w:rsidP="002F4092">
            <w:pPr>
              <w:jc w:val="center"/>
              <w:rPr>
                <w:b/>
              </w:rPr>
            </w:pPr>
            <w:r w:rsidRPr="00FF1C90">
              <w:rPr>
                <w:b/>
              </w:rPr>
              <w:t>Vereinbarungen und konkrete Absprachen</w:t>
            </w:r>
          </w:p>
        </w:tc>
        <w:tc>
          <w:tcPr>
            <w:tcW w:w="2693" w:type="dxa"/>
          </w:tcPr>
          <w:p w:rsidR="000D32AD" w:rsidRPr="00FF1C90" w:rsidRDefault="000D32AD" w:rsidP="002F4092">
            <w:pPr>
              <w:jc w:val="center"/>
              <w:rPr>
                <w:b/>
              </w:rPr>
            </w:pPr>
            <w:r>
              <w:rPr>
                <w:b/>
              </w:rPr>
              <w:t>Verantwortlichkeit</w:t>
            </w:r>
          </w:p>
        </w:tc>
      </w:tr>
      <w:tr w:rsidR="00381FDD" w:rsidTr="0078534C">
        <w:tc>
          <w:tcPr>
            <w:tcW w:w="675" w:type="dxa"/>
          </w:tcPr>
          <w:p w:rsidR="00381FDD" w:rsidRPr="00D241B4" w:rsidRDefault="00381FDD" w:rsidP="00D03BA9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381FDD" w:rsidRDefault="00381FDD" w:rsidP="00DA342E">
            <w:r w:rsidRPr="007D1E04">
              <w:t>Gibt es Methoden, die zur Stärkung der Klassengemeinschaft beitragen?</w:t>
            </w:r>
          </w:p>
          <w:p w:rsidR="00381FDD" w:rsidRDefault="00381FDD" w:rsidP="00DA342E">
            <w:pPr>
              <w:rPr>
                <w:i/>
              </w:rPr>
            </w:pPr>
            <w:r w:rsidRPr="003272E5">
              <w:rPr>
                <w:i/>
              </w:rPr>
              <w:t>(Klassenrat, Erzählkreis, Helfersysteme, …)</w:t>
            </w:r>
          </w:p>
          <w:p w:rsidR="00381FDD" w:rsidRDefault="00381FDD" w:rsidP="00DA342E"/>
          <w:p w:rsidR="009A64B2" w:rsidRPr="007D1E04" w:rsidRDefault="009A64B2" w:rsidP="00DA342E"/>
        </w:tc>
        <w:tc>
          <w:tcPr>
            <w:tcW w:w="6237" w:type="dxa"/>
          </w:tcPr>
          <w:p w:rsidR="00381FDD" w:rsidRPr="00FF1C90" w:rsidRDefault="00381FDD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381FDD" w:rsidRPr="00FF1C90" w:rsidRDefault="00381FDD" w:rsidP="00D03BA9">
            <w:pPr>
              <w:jc w:val="center"/>
              <w:rPr>
                <w:b/>
              </w:rPr>
            </w:pPr>
          </w:p>
        </w:tc>
      </w:tr>
      <w:tr w:rsidR="00381FDD" w:rsidTr="0078534C">
        <w:tc>
          <w:tcPr>
            <w:tcW w:w="675" w:type="dxa"/>
          </w:tcPr>
          <w:p w:rsidR="00381FDD" w:rsidRPr="00D241B4" w:rsidRDefault="00381FDD" w:rsidP="00D03BA9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381FDD" w:rsidRDefault="00381FDD" w:rsidP="00DA342E">
            <w:r w:rsidRPr="007D1E04">
              <w:t>Werden gemeinschaftliche Erlebnisse möglich gemacht?</w:t>
            </w:r>
          </w:p>
          <w:p w:rsidR="00381FDD" w:rsidRDefault="00381FDD" w:rsidP="00DA342E">
            <w:pPr>
              <w:rPr>
                <w:i/>
              </w:rPr>
            </w:pPr>
            <w:r w:rsidRPr="007D1E04">
              <w:rPr>
                <w:i/>
              </w:rPr>
              <w:t>(Ausflüge, Lerngänge, Feste,…)</w:t>
            </w:r>
          </w:p>
          <w:p w:rsidR="00381FDD" w:rsidRPr="007D1E04" w:rsidRDefault="00381FDD" w:rsidP="00DA342E"/>
        </w:tc>
        <w:tc>
          <w:tcPr>
            <w:tcW w:w="6237" w:type="dxa"/>
          </w:tcPr>
          <w:p w:rsidR="00381FDD" w:rsidRPr="00FF1C90" w:rsidRDefault="00381FDD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381FDD" w:rsidRPr="00FF1C90" w:rsidRDefault="00381FDD" w:rsidP="00D03BA9">
            <w:pPr>
              <w:jc w:val="center"/>
              <w:rPr>
                <w:b/>
              </w:rPr>
            </w:pPr>
          </w:p>
        </w:tc>
      </w:tr>
      <w:tr w:rsidR="00381FDD" w:rsidTr="0078534C">
        <w:tc>
          <w:tcPr>
            <w:tcW w:w="675" w:type="dxa"/>
          </w:tcPr>
          <w:p w:rsidR="00381FDD" w:rsidRPr="00D241B4" w:rsidRDefault="00381FDD" w:rsidP="00D03BA9">
            <w:pPr>
              <w:pStyle w:val="Listenabsatz"/>
              <w:numPr>
                <w:ilvl w:val="0"/>
                <w:numId w:val="15"/>
              </w:numPr>
              <w:jc w:val="center"/>
            </w:pPr>
          </w:p>
        </w:tc>
        <w:tc>
          <w:tcPr>
            <w:tcW w:w="5387" w:type="dxa"/>
          </w:tcPr>
          <w:p w:rsidR="00381FDD" w:rsidRDefault="00381FDD" w:rsidP="001D7E05">
            <w:r w:rsidRPr="007D1E04">
              <w:t>Pflegen SuS und Lehrerinnen und Lehrer eine vertrauensvolle Beziehung?</w:t>
            </w:r>
          </w:p>
          <w:p w:rsidR="00381FDD" w:rsidRDefault="00381FDD" w:rsidP="001D7E05">
            <w:pPr>
              <w:rPr>
                <w:i/>
              </w:rPr>
            </w:pPr>
            <w:r w:rsidRPr="00381FDD">
              <w:rPr>
                <w:i/>
              </w:rPr>
              <w:t>(Klassenlehrer, Coach, Fachlehrer, Sonderpädagoge,…)</w:t>
            </w:r>
          </w:p>
          <w:p w:rsidR="00381FDD" w:rsidRPr="00381FDD" w:rsidRDefault="00381FDD" w:rsidP="001D7E05">
            <w:pPr>
              <w:rPr>
                <w:i/>
              </w:rPr>
            </w:pPr>
          </w:p>
        </w:tc>
        <w:tc>
          <w:tcPr>
            <w:tcW w:w="6237" w:type="dxa"/>
          </w:tcPr>
          <w:p w:rsidR="00381FDD" w:rsidRPr="00FF1C90" w:rsidRDefault="00381FDD" w:rsidP="00D03BA9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381FDD" w:rsidRPr="00FF1C90" w:rsidRDefault="00381FDD" w:rsidP="00D03BA9">
            <w:pPr>
              <w:jc w:val="center"/>
              <w:rPr>
                <w:b/>
              </w:rPr>
            </w:pPr>
          </w:p>
        </w:tc>
      </w:tr>
    </w:tbl>
    <w:p w:rsidR="00D241B4" w:rsidRPr="007D1E04" w:rsidRDefault="00D241B4" w:rsidP="009012C8">
      <w:pPr>
        <w:spacing w:after="0"/>
        <w:rPr>
          <w:b/>
          <w:sz w:val="32"/>
          <w:szCs w:val="32"/>
        </w:rPr>
      </w:pPr>
    </w:p>
    <w:p w:rsidR="009012C8" w:rsidRDefault="009012C8" w:rsidP="009012C8">
      <w:pPr>
        <w:rPr>
          <w:b/>
          <w:sz w:val="32"/>
          <w:szCs w:val="32"/>
        </w:rPr>
      </w:pPr>
    </w:p>
    <w:p w:rsidR="009012C8" w:rsidRDefault="009012C8" w:rsidP="009012C8">
      <w:pPr>
        <w:rPr>
          <w:b/>
          <w:sz w:val="32"/>
          <w:szCs w:val="32"/>
        </w:rPr>
      </w:pPr>
    </w:p>
    <w:p w:rsidR="009012C8" w:rsidRDefault="009012C8" w:rsidP="009012C8">
      <w:pPr>
        <w:rPr>
          <w:b/>
          <w:sz w:val="32"/>
          <w:szCs w:val="32"/>
        </w:rPr>
      </w:pPr>
    </w:p>
    <w:p w:rsidR="009012C8" w:rsidRDefault="009012C8" w:rsidP="009012C8">
      <w:pPr>
        <w:rPr>
          <w:b/>
          <w:sz w:val="32"/>
          <w:szCs w:val="32"/>
        </w:rPr>
      </w:pPr>
    </w:p>
    <w:p w:rsidR="009A64B2" w:rsidRDefault="009A64B2" w:rsidP="009012C8">
      <w:pPr>
        <w:rPr>
          <w:b/>
          <w:sz w:val="32"/>
          <w:szCs w:val="32"/>
        </w:rPr>
      </w:pPr>
    </w:p>
    <w:p w:rsidR="009A64B2" w:rsidRDefault="009A64B2" w:rsidP="009012C8">
      <w:pPr>
        <w:rPr>
          <w:b/>
          <w:sz w:val="32"/>
          <w:szCs w:val="32"/>
        </w:rPr>
      </w:pPr>
    </w:p>
    <w:p w:rsidR="009A64B2" w:rsidRDefault="009A64B2" w:rsidP="009012C8">
      <w:pPr>
        <w:rPr>
          <w:b/>
          <w:sz w:val="32"/>
          <w:szCs w:val="32"/>
        </w:rPr>
      </w:pPr>
    </w:p>
    <w:p w:rsidR="009A64B2" w:rsidRDefault="009A64B2" w:rsidP="009012C8">
      <w:pPr>
        <w:rPr>
          <w:b/>
          <w:sz w:val="32"/>
          <w:szCs w:val="32"/>
        </w:rPr>
      </w:pPr>
    </w:p>
    <w:p w:rsidR="009A64B2" w:rsidRDefault="009A64B2" w:rsidP="009012C8">
      <w:pPr>
        <w:rPr>
          <w:b/>
          <w:sz w:val="32"/>
          <w:szCs w:val="32"/>
        </w:rPr>
      </w:pPr>
    </w:p>
    <w:p w:rsidR="00A451B4" w:rsidRPr="00FF72D3" w:rsidRDefault="00A451B4" w:rsidP="00FF72D3">
      <w:pPr>
        <w:pStyle w:val="Listenabsatz"/>
        <w:numPr>
          <w:ilvl w:val="0"/>
          <w:numId w:val="20"/>
        </w:numPr>
        <w:rPr>
          <w:b/>
          <w:sz w:val="32"/>
          <w:szCs w:val="32"/>
        </w:rPr>
      </w:pPr>
      <w:r w:rsidRPr="00FF72D3">
        <w:rPr>
          <w:b/>
          <w:sz w:val="32"/>
          <w:szCs w:val="32"/>
        </w:rPr>
        <w:lastRenderedPageBreak/>
        <w:t xml:space="preserve">Besondere innerschulische Organisationsaufgaben </w:t>
      </w:r>
    </w:p>
    <w:p w:rsidR="00FF72D3" w:rsidRPr="00102F06" w:rsidRDefault="009012C8" w:rsidP="00341281">
      <w:pPr>
        <w:pStyle w:val="Listenabsatz"/>
        <w:spacing w:after="0"/>
        <w:ind w:left="360"/>
        <w:jc w:val="center"/>
        <w:rPr>
          <w:b/>
        </w:rPr>
      </w:pPr>
      <w:r>
        <w:rPr>
          <w:noProof/>
          <w:lang w:eastAsia="de-DE"/>
        </w:rPr>
        <w:drawing>
          <wp:inline distT="0" distB="0" distL="0" distR="0" wp14:anchorId="45174B59" wp14:editId="29B25EFD">
            <wp:extent cx="4191123" cy="2185060"/>
            <wp:effectExtent l="0" t="0" r="0" b="0"/>
            <wp:docPr id="11" name="Grafik 11" descr="C:\Users\Konrektor\Desktop\SSA\PBI\Arbeitshilfe\ORga aufga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rektor\Desktop\SSA\PBI\Arbeitshilfe\ORga aufgaben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4" t="-5186" r="6554" b="-5186"/>
                    <a:stretch/>
                  </pic:blipFill>
                  <pic:spPr bwMode="auto">
                    <a:xfrm>
                      <a:off x="0" y="0"/>
                      <a:ext cx="4191701" cy="218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92" w:type="dxa"/>
        <w:tblLook w:val="04A0" w:firstRow="1" w:lastRow="0" w:firstColumn="1" w:lastColumn="0" w:noHBand="0" w:noVBand="1"/>
      </w:tblPr>
      <w:tblGrid>
        <w:gridCol w:w="675"/>
        <w:gridCol w:w="5387"/>
        <w:gridCol w:w="6237"/>
        <w:gridCol w:w="2693"/>
      </w:tblGrid>
      <w:tr w:rsidR="007D1E04" w:rsidTr="000D32AD">
        <w:trPr>
          <w:trHeight w:val="452"/>
        </w:trPr>
        <w:tc>
          <w:tcPr>
            <w:tcW w:w="675" w:type="dxa"/>
          </w:tcPr>
          <w:p w:rsidR="007D1E04" w:rsidRDefault="000D32AD" w:rsidP="007D1E04">
            <w:pPr>
              <w:jc w:val="center"/>
            </w:pPr>
            <w:r>
              <w:t>Ziel:</w:t>
            </w:r>
          </w:p>
        </w:tc>
        <w:tc>
          <w:tcPr>
            <w:tcW w:w="14317" w:type="dxa"/>
            <w:gridSpan w:val="3"/>
          </w:tcPr>
          <w:p w:rsidR="007D1E04" w:rsidRDefault="007D1E04" w:rsidP="006856AD">
            <w:pPr>
              <w:jc w:val="center"/>
            </w:pPr>
            <w:r w:rsidRPr="009B6956">
              <w:t>Besondere Organisationsaufgaben werden berücksichtigt, um ein effektives und gelingendes Lernen für die SuS zu gewährleisten</w:t>
            </w:r>
          </w:p>
        </w:tc>
      </w:tr>
      <w:tr w:rsidR="000D32AD" w:rsidTr="0078534C">
        <w:trPr>
          <w:trHeight w:val="452"/>
        </w:trPr>
        <w:tc>
          <w:tcPr>
            <w:tcW w:w="6062" w:type="dxa"/>
            <w:gridSpan w:val="2"/>
          </w:tcPr>
          <w:p w:rsidR="000D32AD" w:rsidRPr="00FF1C90" w:rsidRDefault="000D32AD" w:rsidP="002F4092">
            <w:pPr>
              <w:jc w:val="center"/>
              <w:rPr>
                <w:b/>
              </w:rPr>
            </w:pPr>
            <w:r w:rsidRPr="00FF1C90">
              <w:rPr>
                <w:b/>
              </w:rPr>
              <w:t>Leitfragen</w:t>
            </w:r>
          </w:p>
        </w:tc>
        <w:tc>
          <w:tcPr>
            <w:tcW w:w="6237" w:type="dxa"/>
          </w:tcPr>
          <w:p w:rsidR="000D32AD" w:rsidRPr="00FF1C90" w:rsidRDefault="000D32AD" w:rsidP="002F4092">
            <w:pPr>
              <w:jc w:val="center"/>
              <w:rPr>
                <w:b/>
              </w:rPr>
            </w:pPr>
            <w:r w:rsidRPr="00FF1C90">
              <w:rPr>
                <w:b/>
              </w:rPr>
              <w:t>Vereinbarungen und konkrete Absprachen</w:t>
            </w:r>
          </w:p>
        </w:tc>
        <w:tc>
          <w:tcPr>
            <w:tcW w:w="2693" w:type="dxa"/>
          </w:tcPr>
          <w:p w:rsidR="000D32AD" w:rsidRPr="00FF1C90" w:rsidRDefault="000D32AD" w:rsidP="002F4092">
            <w:pPr>
              <w:jc w:val="center"/>
              <w:rPr>
                <w:b/>
              </w:rPr>
            </w:pPr>
            <w:r>
              <w:rPr>
                <w:b/>
              </w:rPr>
              <w:t>Verantwortlichkeit</w:t>
            </w:r>
          </w:p>
        </w:tc>
      </w:tr>
      <w:tr w:rsidR="00133A95" w:rsidTr="0078534C">
        <w:trPr>
          <w:trHeight w:val="473"/>
        </w:trPr>
        <w:tc>
          <w:tcPr>
            <w:tcW w:w="675" w:type="dxa"/>
          </w:tcPr>
          <w:p w:rsidR="00133A95" w:rsidRDefault="00133A95" w:rsidP="000D32AD">
            <w:pPr>
              <w:pStyle w:val="Listenabsatz"/>
              <w:numPr>
                <w:ilvl w:val="0"/>
                <w:numId w:val="24"/>
              </w:numPr>
              <w:ind w:left="284" w:hanging="284"/>
              <w:jc w:val="center"/>
            </w:pPr>
          </w:p>
        </w:tc>
        <w:tc>
          <w:tcPr>
            <w:tcW w:w="5387" w:type="dxa"/>
          </w:tcPr>
          <w:p w:rsidR="00133A95" w:rsidRDefault="00133A95" w:rsidP="00441D41">
            <w:r>
              <w:t>Findet zu Beginn des Schuljahres eine Klassenkonferenz statt, in der alle in der Klasse unterrichtenden Lehrer über die Inklusionsschüler informiert werden?</w:t>
            </w:r>
          </w:p>
          <w:p w:rsidR="00133A95" w:rsidRDefault="00133A95" w:rsidP="006856AD"/>
        </w:tc>
        <w:tc>
          <w:tcPr>
            <w:tcW w:w="6237" w:type="dxa"/>
          </w:tcPr>
          <w:p w:rsidR="00133A95" w:rsidRDefault="00133A95" w:rsidP="006856AD"/>
        </w:tc>
        <w:tc>
          <w:tcPr>
            <w:tcW w:w="2693" w:type="dxa"/>
          </w:tcPr>
          <w:p w:rsidR="00133A95" w:rsidRDefault="00133A95" w:rsidP="006856AD"/>
        </w:tc>
      </w:tr>
      <w:tr w:rsidR="00133A95" w:rsidTr="0078534C">
        <w:trPr>
          <w:trHeight w:val="473"/>
        </w:trPr>
        <w:tc>
          <w:tcPr>
            <w:tcW w:w="675" w:type="dxa"/>
          </w:tcPr>
          <w:p w:rsidR="00133A95" w:rsidRDefault="00133A95" w:rsidP="000D32AD">
            <w:pPr>
              <w:pStyle w:val="Listenabsatz"/>
              <w:numPr>
                <w:ilvl w:val="0"/>
                <w:numId w:val="24"/>
              </w:numPr>
              <w:ind w:left="284" w:hanging="284"/>
              <w:jc w:val="right"/>
            </w:pPr>
          </w:p>
        </w:tc>
        <w:tc>
          <w:tcPr>
            <w:tcW w:w="5387" w:type="dxa"/>
          </w:tcPr>
          <w:p w:rsidR="00133A95" w:rsidRDefault="00133A95" w:rsidP="00441D41">
            <w:r>
              <w:t>Wird die Anzahl der Lehrkräfte einer Klasse möglichst gering gehalten, um kontinuierliche Bezugspersonen für die Sus zu ermöglichen?</w:t>
            </w:r>
          </w:p>
          <w:p w:rsidR="00133A95" w:rsidRPr="002D0518" w:rsidRDefault="00133A95" w:rsidP="00441D41">
            <w:pPr>
              <w:rPr>
                <w:i/>
              </w:rPr>
            </w:pPr>
            <w:r w:rsidRPr="002D0518">
              <w:rPr>
                <w:i/>
              </w:rPr>
              <w:t>(mehrere Lehraufträge in der Klasse,</w:t>
            </w:r>
            <w:r>
              <w:rPr>
                <w:i/>
              </w:rPr>
              <w:t xml:space="preserve"> </w:t>
            </w:r>
            <w:r w:rsidRPr="002D0518">
              <w:rPr>
                <w:i/>
              </w:rPr>
              <w:t>Klassenlehrerprinzip,…)</w:t>
            </w:r>
          </w:p>
          <w:p w:rsidR="00133A95" w:rsidRDefault="00133A95" w:rsidP="002D0518"/>
        </w:tc>
        <w:tc>
          <w:tcPr>
            <w:tcW w:w="6237" w:type="dxa"/>
          </w:tcPr>
          <w:p w:rsidR="00133A95" w:rsidRDefault="00133A95" w:rsidP="006856AD"/>
        </w:tc>
        <w:tc>
          <w:tcPr>
            <w:tcW w:w="2693" w:type="dxa"/>
          </w:tcPr>
          <w:p w:rsidR="00133A95" w:rsidRDefault="00133A95" w:rsidP="006856AD"/>
        </w:tc>
      </w:tr>
      <w:tr w:rsidR="00133A95" w:rsidTr="0078534C">
        <w:trPr>
          <w:trHeight w:val="473"/>
        </w:trPr>
        <w:tc>
          <w:tcPr>
            <w:tcW w:w="675" w:type="dxa"/>
          </w:tcPr>
          <w:p w:rsidR="00133A95" w:rsidRPr="002D0518" w:rsidRDefault="00133A95" w:rsidP="000D32AD">
            <w:pPr>
              <w:pStyle w:val="Listenabsatz"/>
              <w:numPr>
                <w:ilvl w:val="0"/>
                <w:numId w:val="24"/>
              </w:numPr>
              <w:ind w:left="284" w:hanging="284"/>
              <w:jc w:val="right"/>
            </w:pPr>
          </w:p>
        </w:tc>
        <w:tc>
          <w:tcPr>
            <w:tcW w:w="5387" w:type="dxa"/>
          </w:tcPr>
          <w:p w:rsidR="00133A95" w:rsidRPr="002D0518" w:rsidRDefault="00133A95" w:rsidP="00AC4A7D">
            <w:r w:rsidRPr="002D0518">
              <w:t>Welche Regelungen zur Konferenzbeteiligung der Sonderpädagogen gibt es?</w:t>
            </w:r>
          </w:p>
          <w:p w:rsidR="00133A95" w:rsidRPr="002D0518" w:rsidRDefault="00133A95" w:rsidP="00AC4A7D">
            <w:pPr>
              <w:rPr>
                <w:i/>
              </w:rPr>
            </w:pPr>
            <w:r w:rsidRPr="002D0518">
              <w:rPr>
                <w:i/>
              </w:rPr>
              <w:t>(Absprachen der Schulleitungen,…)</w:t>
            </w:r>
          </w:p>
          <w:p w:rsidR="00133A95" w:rsidRPr="009B6956" w:rsidRDefault="00133A95" w:rsidP="002D0518">
            <w:pPr>
              <w:pStyle w:val="Listenabsatz"/>
            </w:pPr>
          </w:p>
        </w:tc>
        <w:tc>
          <w:tcPr>
            <w:tcW w:w="6237" w:type="dxa"/>
          </w:tcPr>
          <w:p w:rsidR="00133A95" w:rsidRDefault="00133A95" w:rsidP="006856AD"/>
        </w:tc>
        <w:tc>
          <w:tcPr>
            <w:tcW w:w="2693" w:type="dxa"/>
          </w:tcPr>
          <w:p w:rsidR="00133A95" w:rsidRDefault="00133A95" w:rsidP="006856AD"/>
        </w:tc>
      </w:tr>
      <w:tr w:rsidR="00133A95" w:rsidTr="0078534C">
        <w:trPr>
          <w:trHeight w:val="473"/>
        </w:trPr>
        <w:tc>
          <w:tcPr>
            <w:tcW w:w="675" w:type="dxa"/>
          </w:tcPr>
          <w:p w:rsidR="00133A95" w:rsidRPr="000E05B3" w:rsidRDefault="00133A95" w:rsidP="000D32AD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84" w:hanging="284"/>
              <w:jc w:val="right"/>
              <w:rPr>
                <w:rFonts w:ascii="Calibri" w:hAnsi="Calibri" w:cs="Calibri"/>
              </w:rPr>
            </w:pPr>
          </w:p>
        </w:tc>
        <w:tc>
          <w:tcPr>
            <w:tcW w:w="5387" w:type="dxa"/>
          </w:tcPr>
          <w:p w:rsidR="00133A95" w:rsidRPr="004B0D6E" w:rsidRDefault="00133A95" w:rsidP="00AC4A7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B0D6E">
              <w:rPr>
                <w:rFonts w:ascii="Calibri" w:hAnsi="Calibri" w:cs="Calibri"/>
              </w:rPr>
              <w:t>Gibt es Regelungen für die Kosten der Arbeitsmaterialien der inklusiven SuS?</w:t>
            </w:r>
          </w:p>
          <w:p w:rsidR="00133A95" w:rsidRDefault="00133A95" w:rsidP="00AC4A7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/>
              </w:rPr>
            </w:pPr>
            <w:r w:rsidRPr="004B0D6E">
              <w:rPr>
                <w:rFonts w:ascii="Calibri" w:hAnsi="Calibri" w:cs="Calibri"/>
                <w:i/>
                <w:color w:val="000000"/>
              </w:rPr>
              <w:t>(Lehrwerke, Fördermaterialien,…)</w:t>
            </w:r>
          </w:p>
          <w:p w:rsidR="009A64B2" w:rsidRPr="004B0D6E" w:rsidRDefault="009A64B2" w:rsidP="006856A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6237" w:type="dxa"/>
          </w:tcPr>
          <w:p w:rsidR="00133A95" w:rsidRDefault="00133A95" w:rsidP="006856AD"/>
        </w:tc>
        <w:tc>
          <w:tcPr>
            <w:tcW w:w="2693" w:type="dxa"/>
          </w:tcPr>
          <w:p w:rsidR="00133A95" w:rsidRDefault="00133A95" w:rsidP="006856AD"/>
        </w:tc>
      </w:tr>
      <w:tr w:rsidR="00133A95" w:rsidTr="0078534C">
        <w:trPr>
          <w:trHeight w:val="473"/>
        </w:trPr>
        <w:tc>
          <w:tcPr>
            <w:tcW w:w="675" w:type="dxa"/>
          </w:tcPr>
          <w:p w:rsidR="00133A95" w:rsidRPr="000E05B3" w:rsidRDefault="00133A95" w:rsidP="000D32AD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84" w:hanging="284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87" w:type="dxa"/>
          </w:tcPr>
          <w:p w:rsidR="00133A95" w:rsidRDefault="00133A95" w:rsidP="00AC4A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9B6956">
              <w:rPr>
                <w:rFonts w:ascii="Calibri" w:hAnsi="Calibri" w:cs="Calibri"/>
                <w:color w:val="000000"/>
              </w:rPr>
              <w:t>Stehen Räumlichkeiten zum Arbeiten in kleineren Gruppen zur Verfügung?</w:t>
            </w:r>
          </w:p>
          <w:p w:rsidR="00133A95" w:rsidRPr="009B6956" w:rsidRDefault="00133A95" w:rsidP="006856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37" w:type="dxa"/>
          </w:tcPr>
          <w:p w:rsidR="00133A95" w:rsidRDefault="00133A95" w:rsidP="006856AD"/>
        </w:tc>
        <w:tc>
          <w:tcPr>
            <w:tcW w:w="2693" w:type="dxa"/>
          </w:tcPr>
          <w:p w:rsidR="00133A95" w:rsidRDefault="00133A95" w:rsidP="006856AD"/>
        </w:tc>
      </w:tr>
      <w:tr w:rsidR="00133A95" w:rsidTr="0078534C">
        <w:trPr>
          <w:trHeight w:val="473"/>
        </w:trPr>
        <w:tc>
          <w:tcPr>
            <w:tcW w:w="675" w:type="dxa"/>
          </w:tcPr>
          <w:p w:rsidR="00133A95" w:rsidRPr="000E05B3" w:rsidRDefault="00133A95" w:rsidP="000D32AD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84" w:hanging="284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87" w:type="dxa"/>
          </w:tcPr>
          <w:p w:rsidR="00133A95" w:rsidRDefault="00133A95" w:rsidP="00AC4A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00A65">
              <w:rPr>
                <w:rFonts w:ascii="Calibri" w:hAnsi="Calibri" w:cs="Calibri"/>
                <w:color w:val="000000"/>
              </w:rPr>
              <w:t>Tauschen sich die in der Inklusion unterrichtenden Sonderpädagogen einer allgemeinen Schule aus?</w:t>
            </w:r>
          </w:p>
          <w:p w:rsidR="00133A95" w:rsidRDefault="00133A95" w:rsidP="00AC4A7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/>
              </w:rPr>
            </w:pPr>
            <w:r w:rsidRPr="009B6956">
              <w:rPr>
                <w:rFonts w:ascii="Calibri" w:hAnsi="Calibri" w:cs="Calibri"/>
                <w:i/>
                <w:color w:val="000000"/>
              </w:rPr>
              <w:t>(Strukturen, Fallbesprechungen, Stufenschwerpunkte,…)</w:t>
            </w:r>
          </w:p>
          <w:p w:rsidR="00133A95" w:rsidRPr="004B0D6E" w:rsidRDefault="00133A95" w:rsidP="006856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37" w:type="dxa"/>
          </w:tcPr>
          <w:p w:rsidR="00133A95" w:rsidRDefault="00133A95" w:rsidP="006856AD"/>
        </w:tc>
        <w:tc>
          <w:tcPr>
            <w:tcW w:w="2693" w:type="dxa"/>
          </w:tcPr>
          <w:p w:rsidR="00133A95" w:rsidRDefault="00133A95" w:rsidP="006856AD"/>
        </w:tc>
      </w:tr>
    </w:tbl>
    <w:p w:rsidR="00A451B4" w:rsidRDefault="00A451B4" w:rsidP="00A451B4"/>
    <w:p w:rsidR="009A64B2" w:rsidRDefault="009A64B2" w:rsidP="00A451B4"/>
    <w:p w:rsidR="009A64B2" w:rsidRDefault="009A64B2" w:rsidP="00A451B4"/>
    <w:p w:rsidR="009A64B2" w:rsidRDefault="009A64B2" w:rsidP="00A451B4"/>
    <w:p w:rsidR="009A64B2" w:rsidRDefault="009A64B2" w:rsidP="00A451B4"/>
    <w:p w:rsidR="009A64B2" w:rsidRDefault="009A64B2" w:rsidP="00A451B4"/>
    <w:p w:rsidR="009A64B2" w:rsidRDefault="009A64B2" w:rsidP="00A451B4"/>
    <w:p w:rsidR="009A64B2" w:rsidRDefault="009A64B2" w:rsidP="00A451B4"/>
    <w:p w:rsidR="009A64B2" w:rsidRDefault="009A64B2" w:rsidP="00A451B4"/>
    <w:p w:rsidR="009A64B2" w:rsidRDefault="009A64B2" w:rsidP="00A451B4"/>
    <w:p w:rsidR="009A64B2" w:rsidRDefault="009A64B2" w:rsidP="00A451B4"/>
    <w:p w:rsidR="009A64B2" w:rsidRDefault="009A64B2" w:rsidP="00A451B4"/>
    <w:p w:rsidR="009A64B2" w:rsidRDefault="009A64B2" w:rsidP="00A451B4"/>
    <w:p w:rsidR="009A64B2" w:rsidRDefault="009A64B2" w:rsidP="00A451B4"/>
    <w:p w:rsidR="009A64B2" w:rsidRDefault="009A64B2" w:rsidP="00A451B4"/>
    <w:p w:rsidR="009A64B2" w:rsidRDefault="009A64B2" w:rsidP="00A451B4"/>
    <w:p w:rsidR="009A64B2" w:rsidRPr="00850D65" w:rsidRDefault="009A64B2" w:rsidP="00A451B4"/>
    <w:p w:rsidR="00293845" w:rsidRPr="009012C8" w:rsidRDefault="00293845" w:rsidP="009012C8">
      <w:pPr>
        <w:pStyle w:val="Listenabsatz"/>
        <w:numPr>
          <w:ilvl w:val="0"/>
          <w:numId w:val="20"/>
        </w:numPr>
        <w:rPr>
          <w:b/>
          <w:sz w:val="32"/>
          <w:szCs w:val="32"/>
        </w:rPr>
      </w:pPr>
      <w:r w:rsidRPr="009012C8">
        <w:rPr>
          <w:b/>
          <w:sz w:val="32"/>
          <w:szCs w:val="32"/>
        </w:rPr>
        <w:lastRenderedPageBreak/>
        <w:t>Leistungs</w:t>
      </w:r>
      <w:r w:rsidR="00D94DF1" w:rsidRPr="009012C8">
        <w:rPr>
          <w:b/>
          <w:sz w:val="32"/>
          <w:szCs w:val="32"/>
        </w:rPr>
        <w:t>beschreibung / Leistungs</w:t>
      </w:r>
      <w:r w:rsidR="00EB62CF" w:rsidRPr="009012C8">
        <w:rPr>
          <w:b/>
          <w:sz w:val="32"/>
          <w:szCs w:val="32"/>
        </w:rPr>
        <w:t>bewertung</w:t>
      </w:r>
    </w:p>
    <w:p w:rsidR="009012C8" w:rsidRDefault="009012C8" w:rsidP="00341281">
      <w:pPr>
        <w:spacing w:after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de-DE"/>
        </w:rPr>
        <w:drawing>
          <wp:inline distT="0" distB="0" distL="0" distR="0" wp14:anchorId="30F06220" wp14:editId="10F14264">
            <wp:extent cx="4963885" cy="2078182"/>
            <wp:effectExtent l="0" t="0" r="8255" b="0"/>
            <wp:docPr id="13" name="Grafik 13" descr="C:\Users\Konrektor\Desktop\SSA\PBI\Arbeitshilfe\Leistungsbewert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nrektor\Desktop\SSA\PBI\Arbeitshilfe\Leistungsbewertu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231" cy="207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4B2" w:rsidRPr="00102F06" w:rsidRDefault="009A64B2" w:rsidP="00341281">
      <w:pPr>
        <w:spacing w:after="0"/>
        <w:jc w:val="center"/>
        <w:rPr>
          <w:b/>
          <w:sz w:val="24"/>
          <w:szCs w:val="24"/>
        </w:rPr>
      </w:pPr>
    </w:p>
    <w:tbl>
      <w:tblPr>
        <w:tblStyle w:val="Tabellenraster"/>
        <w:tblW w:w="14992" w:type="dxa"/>
        <w:tblLook w:val="04A0" w:firstRow="1" w:lastRow="0" w:firstColumn="1" w:lastColumn="0" w:noHBand="0" w:noVBand="1"/>
      </w:tblPr>
      <w:tblGrid>
        <w:gridCol w:w="675"/>
        <w:gridCol w:w="4253"/>
        <w:gridCol w:w="7371"/>
        <w:gridCol w:w="2693"/>
      </w:tblGrid>
      <w:tr w:rsidR="000D32AD" w:rsidRPr="009012C8" w:rsidTr="009012C8">
        <w:trPr>
          <w:trHeight w:val="452"/>
        </w:trPr>
        <w:tc>
          <w:tcPr>
            <w:tcW w:w="675" w:type="dxa"/>
          </w:tcPr>
          <w:p w:rsidR="000D32AD" w:rsidRPr="009012C8" w:rsidRDefault="000D32AD" w:rsidP="00B06D04">
            <w:pPr>
              <w:jc w:val="center"/>
            </w:pPr>
            <w:r w:rsidRPr="009012C8">
              <w:t xml:space="preserve">Ziel: </w:t>
            </w:r>
          </w:p>
          <w:p w:rsidR="000D32AD" w:rsidRPr="009012C8" w:rsidRDefault="000D32AD" w:rsidP="00EB62CF">
            <w:pPr>
              <w:jc w:val="center"/>
            </w:pPr>
          </w:p>
        </w:tc>
        <w:tc>
          <w:tcPr>
            <w:tcW w:w="14317" w:type="dxa"/>
            <w:gridSpan w:val="3"/>
          </w:tcPr>
          <w:p w:rsidR="000D32AD" w:rsidRPr="009012C8" w:rsidRDefault="000D32AD" w:rsidP="009012C8">
            <w:pPr>
              <w:jc w:val="center"/>
            </w:pPr>
            <w:r w:rsidRPr="009012C8">
              <w:t xml:space="preserve">Die Leistungsbeschreibung stellt die Entwicklung und den aktuellen Lernstand dar. Die Leistungsbewertung orientiert sich an den Zielen des relevanten Bildungsplanes. </w:t>
            </w:r>
          </w:p>
        </w:tc>
      </w:tr>
      <w:tr w:rsidR="000D32AD" w:rsidRPr="009012C8" w:rsidTr="009012C8">
        <w:trPr>
          <w:trHeight w:val="452"/>
        </w:trPr>
        <w:tc>
          <w:tcPr>
            <w:tcW w:w="4928" w:type="dxa"/>
            <w:gridSpan w:val="2"/>
          </w:tcPr>
          <w:p w:rsidR="000D32AD" w:rsidRPr="009012C8" w:rsidRDefault="000D32AD" w:rsidP="002F4092">
            <w:pPr>
              <w:jc w:val="center"/>
              <w:rPr>
                <w:b/>
              </w:rPr>
            </w:pPr>
            <w:r w:rsidRPr="009012C8">
              <w:rPr>
                <w:b/>
              </w:rPr>
              <w:t>Leitfragen</w:t>
            </w:r>
          </w:p>
        </w:tc>
        <w:tc>
          <w:tcPr>
            <w:tcW w:w="7371" w:type="dxa"/>
          </w:tcPr>
          <w:p w:rsidR="000D32AD" w:rsidRPr="009012C8" w:rsidRDefault="000D32AD" w:rsidP="002F4092">
            <w:pPr>
              <w:jc w:val="center"/>
              <w:rPr>
                <w:b/>
              </w:rPr>
            </w:pPr>
            <w:r w:rsidRPr="009012C8">
              <w:rPr>
                <w:b/>
              </w:rPr>
              <w:t>Vereinbarungen und konkrete Absprachen</w:t>
            </w:r>
          </w:p>
        </w:tc>
        <w:tc>
          <w:tcPr>
            <w:tcW w:w="2693" w:type="dxa"/>
          </w:tcPr>
          <w:p w:rsidR="000D32AD" w:rsidRPr="009012C8" w:rsidRDefault="000D32AD" w:rsidP="002F4092">
            <w:pPr>
              <w:jc w:val="center"/>
              <w:rPr>
                <w:b/>
              </w:rPr>
            </w:pPr>
            <w:r w:rsidRPr="009012C8">
              <w:rPr>
                <w:b/>
              </w:rPr>
              <w:t>Verantwortlichkeit</w:t>
            </w:r>
          </w:p>
        </w:tc>
      </w:tr>
      <w:tr w:rsidR="000D32AD" w:rsidRPr="009012C8" w:rsidTr="0078534C">
        <w:trPr>
          <w:trHeight w:val="473"/>
        </w:trPr>
        <w:tc>
          <w:tcPr>
            <w:tcW w:w="675" w:type="dxa"/>
          </w:tcPr>
          <w:p w:rsidR="000D32AD" w:rsidRPr="009012C8" w:rsidRDefault="000D32AD" w:rsidP="00133A95">
            <w:pPr>
              <w:pStyle w:val="Default"/>
              <w:numPr>
                <w:ilvl w:val="0"/>
                <w:numId w:val="25"/>
              </w:numPr>
              <w:ind w:hanging="938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0D32AD" w:rsidRPr="009012C8" w:rsidRDefault="000D32AD" w:rsidP="00B06D04">
            <w:pPr>
              <w:pStyle w:val="Default"/>
              <w:rPr>
                <w:sz w:val="22"/>
                <w:szCs w:val="22"/>
              </w:rPr>
            </w:pPr>
            <w:r w:rsidRPr="009012C8">
              <w:rPr>
                <w:sz w:val="22"/>
                <w:szCs w:val="22"/>
              </w:rPr>
              <w:t>Werden die Leistungsbeschreibung und die Leistungsbewertung gemeinsam geplant?</w:t>
            </w:r>
          </w:p>
          <w:p w:rsidR="000D32AD" w:rsidRPr="009012C8" w:rsidRDefault="000D32AD" w:rsidP="003272E5">
            <w:pPr>
              <w:pStyle w:val="Default"/>
              <w:rPr>
                <w:i/>
                <w:sz w:val="22"/>
                <w:szCs w:val="22"/>
              </w:rPr>
            </w:pPr>
            <w:r w:rsidRPr="009012C8">
              <w:rPr>
                <w:i/>
                <w:sz w:val="22"/>
                <w:szCs w:val="22"/>
              </w:rPr>
              <w:t xml:space="preserve"> (Aufgaben, Bewertung, Niveaukonkretisierung,….)</w:t>
            </w:r>
          </w:p>
          <w:p w:rsidR="000D32AD" w:rsidRPr="009012C8" w:rsidRDefault="000D32AD" w:rsidP="003272E5">
            <w:pPr>
              <w:pStyle w:val="Default"/>
              <w:rPr>
                <w:i/>
                <w:sz w:val="22"/>
                <w:szCs w:val="22"/>
              </w:rPr>
            </w:pPr>
          </w:p>
        </w:tc>
        <w:tc>
          <w:tcPr>
            <w:tcW w:w="7371" w:type="dxa"/>
          </w:tcPr>
          <w:p w:rsidR="000D32AD" w:rsidRPr="009012C8" w:rsidRDefault="000D32AD" w:rsidP="00B06D04"/>
        </w:tc>
        <w:tc>
          <w:tcPr>
            <w:tcW w:w="2693" w:type="dxa"/>
          </w:tcPr>
          <w:p w:rsidR="000D32AD" w:rsidRPr="009012C8" w:rsidRDefault="000D32AD" w:rsidP="00B06D04"/>
        </w:tc>
      </w:tr>
      <w:tr w:rsidR="000D32AD" w:rsidRPr="009012C8" w:rsidTr="0078534C">
        <w:trPr>
          <w:trHeight w:val="473"/>
        </w:trPr>
        <w:tc>
          <w:tcPr>
            <w:tcW w:w="675" w:type="dxa"/>
          </w:tcPr>
          <w:p w:rsidR="000D32AD" w:rsidRPr="009012C8" w:rsidRDefault="000D32AD" w:rsidP="00133A95">
            <w:pPr>
              <w:pStyle w:val="Default"/>
              <w:numPr>
                <w:ilvl w:val="0"/>
                <w:numId w:val="25"/>
              </w:numPr>
              <w:ind w:hanging="938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0D32AD" w:rsidRPr="009012C8" w:rsidRDefault="000D32AD" w:rsidP="00B06D04">
            <w:pPr>
              <w:pStyle w:val="Default"/>
              <w:rPr>
                <w:sz w:val="22"/>
                <w:szCs w:val="22"/>
              </w:rPr>
            </w:pPr>
            <w:r w:rsidRPr="009012C8">
              <w:rPr>
                <w:sz w:val="22"/>
                <w:szCs w:val="22"/>
              </w:rPr>
              <w:t>Berücksichtig die Leistungsbeschreibung und -bewertung den Prozess und das Ergebnis des Lernens?</w:t>
            </w:r>
          </w:p>
          <w:p w:rsidR="000D32AD" w:rsidRPr="009012C8" w:rsidRDefault="000D32AD" w:rsidP="00E1782D">
            <w:pPr>
              <w:pStyle w:val="Default"/>
              <w:rPr>
                <w:i/>
                <w:sz w:val="22"/>
                <w:szCs w:val="22"/>
              </w:rPr>
            </w:pPr>
            <w:r w:rsidRPr="009012C8">
              <w:rPr>
                <w:i/>
                <w:sz w:val="22"/>
                <w:szCs w:val="22"/>
              </w:rPr>
              <w:t>(Portfolio, Klassenarbeiten, Präsentationen, Dokumentationen, Werke,…)</w:t>
            </w:r>
          </w:p>
        </w:tc>
        <w:tc>
          <w:tcPr>
            <w:tcW w:w="7371" w:type="dxa"/>
          </w:tcPr>
          <w:p w:rsidR="000D32AD" w:rsidRPr="009012C8" w:rsidRDefault="000D32AD" w:rsidP="00B06D04"/>
        </w:tc>
        <w:tc>
          <w:tcPr>
            <w:tcW w:w="2693" w:type="dxa"/>
          </w:tcPr>
          <w:p w:rsidR="000D32AD" w:rsidRPr="009012C8" w:rsidRDefault="000D32AD" w:rsidP="00B06D04"/>
        </w:tc>
      </w:tr>
      <w:tr w:rsidR="000D32AD" w:rsidRPr="009012C8" w:rsidTr="0078534C">
        <w:trPr>
          <w:trHeight w:val="473"/>
        </w:trPr>
        <w:tc>
          <w:tcPr>
            <w:tcW w:w="675" w:type="dxa"/>
          </w:tcPr>
          <w:p w:rsidR="000D32AD" w:rsidRPr="009012C8" w:rsidRDefault="000D32AD" w:rsidP="00133A95">
            <w:pPr>
              <w:pStyle w:val="Default"/>
              <w:numPr>
                <w:ilvl w:val="0"/>
                <w:numId w:val="25"/>
              </w:numPr>
              <w:ind w:hanging="938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0D32AD" w:rsidRPr="009012C8" w:rsidRDefault="000D32AD" w:rsidP="00346717">
            <w:pPr>
              <w:pStyle w:val="Default"/>
              <w:rPr>
                <w:sz w:val="22"/>
                <w:szCs w:val="22"/>
              </w:rPr>
            </w:pPr>
            <w:r w:rsidRPr="009012C8">
              <w:rPr>
                <w:sz w:val="22"/>
                <w:szCs w:val="22"/>
              </w:rPr>
              <w:t>Gibt es transparente Kriterien für die Leistungsbeschreibung und -bewertung? Was wird in den Blick genommen?</w:t>
            </w:r>
          </w:p>
          <w:p w:rsidR="000D32AD" w:rsidRPr="009012C8" w:rsidRDefault="000D32AD" w:rsidP="00EB62CF">
            <w:pPr>
              <w:pStyle w:val="Default"/>
              <w:rPr>
                <w:i/>
                <w:sz w:val="22"/>
                <w:szCs w:val="22"/>
              </w:rPr>
            </w:pPr>
            <w:r w:rsidRPr="009012C8">
              <w:rPr>
                <w:i/>
                <w:sz w:val="22"/>
                <w:szCs w:val="22"/>
              </w:rPr>
              <w:t>(Kompetenzraster, Checkliste, individuelle Bildungsplanziele,…)</w:t>
            </w:r>
          </w:p>
          <w:p w:rsidR="000D32AD" w:rsidRPr="009012C8" w:rsidRDefault="000D32AD" w:rsidP="00EB62CF">
            <w:pPr>
              <w:pStyle w:val="Default"/>
              <w:rPr>
                <w:i/>
                <w:sz w:val="22"/>
                <w:szCs w:val="22"/>
              </w:rPr>
            </w:pPr>
          </w:p>
        </w:tc>
        <w:tc>
          <w:tcPr>
            <w:tcW w:w="7371" w:type="dxa"/>
          </w:tcPr>
          <w:p w:rsidR="000D32AD" w:rsidRPr="009012C8" w:rsidRDefault="000D32AD" w:rsidP="00B06D04"/>
        </w:tc>
        <w:tc>
          <w:tcPr>
            <w:tcW w:w="2693" w:type="dxa"/>
          </w:tcPr>
          <w:p w:rsidR="000D32AD" w:rsidRPr="009012C8" w:rsidRDefault="000D32AD" w:rsidP="00B06D04"/>
        </w:tc>
      </w:tr>
      <w:tr w:rsidR="000D32AD" w:rsidRPr="009012C8" w:rsidTr="0078534C">
        <w:trPr>
          <w:trHeight w:val="473"/>
        </w:trPr>
        <w:tc>
          <w:tcPr>
            <w:tcW w:w="675" w:type="dxa"/>
          </w:tcPr>
          <w:p w:rsidR="000D32AD" w:rsidRPr="009012C8" w:rsidRDefault="000D32AD" w:rsidP="00133A95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ind w:hanging="93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3" w:type="dxa"/>
          </w:tcPr>
          <w:p w:rsidR="000D32AD" w:rsidRPr="009012C8" w:rsidRDefault="000D32AD" w:rsidP="0034671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9012C8">
              <w:rPr>
                <w:rFonts w:ascii="Calibri" w:hAnsi="Calibri" w:cs="Calibri"/>
                <w:color w:val="000000"/>
              </w:rPr>
              <w:t>Wie werden die SuS an der Leistungsbeschreibung beteiligt?</w:t>
            </w:r>
          </w:p>
          <w:p w:rsidR="000D32AD" w:rsidRPr="009012C8" w:rsidRDefault="000D32AD" w:rsidP="00346717">
            <w:pPr>
              <w:pStyle w:val="Default"/>
              <w:rPr>
                <w:i/>
                <w:sz w:val="22"/>
                <w:szCs w:val="22"/>
              </w:rPr>
            </w:pPr>
            <w:r w:rsidRPr="009012C8">
              <w:rPr>
                <w:i/>
                <w:sz w:val="22"/>
                <w:szCs w:val="22"/>
              </w:rPr>
              <w:t>(Selbsteinschätzung, Reflexion, gegenseitige Schülereinschätzung,…)</w:t>
            </w:r>
          </w:p>
          <w:p w:rsidR="000D32AD" w:rsidRPr="009012C8" w:rsidRDefault="000D32AD" w:rsidP="00346717">
            <w:pPr>
              <w:pStyle w:val="Default"/>
              <w:rPr>
                <w:i/>
                <w:sz w:val="22"/>
                <w:szCs w:val="22"/>
              </w:rPr>
            </w:pPr>
          </w:p>
        </w:tc>
        <w:tc>
          <w:tcPr>
            <w:tcW w:w="7371" w:type="dxa"/>
          </w:tcPr>
          <w:p w:rsidR="000D32AD" w:rsidRPr="009012C8" w:rsidRDefault="000D32AD" w:rsidP="00B06D04"/>
        </w:tc>
        <w:tc>
          <w:tcPr>
            <w:tcW w:w="2693" w:type="dxa"/>
          </w:tcPr>
          <w:p w:rsidR="000D32AD" w:rsidRPr="009012C8" w:rsidRDefault="000D32AD" w:rsidP="00B06D04"/>
        </w:tc>
      </w:tr>
      <w:tr w:rsidR="000D32AD" w:rsidRPr="009012C8" w:rsidTr="0078534C">
        <w:trPr>
          <w:trHeight w:val="473"/>
        </w:trPr>
        <w:tc>
          <w:tcPr>
            <w:tcW w:w="675" w:type="dxa"/>
          </w:tcPr>
          <w:p w:rsidR="000D32AD" w:rsidRPr="009012C8" w:rsidRDefault="000D32AD" w:rsidP="00133A95">
            <w:pPr>
              <w:pStyle w:val="Default"/>
              <w:numPr>
                <w:ilvl w:val="0"/>
                <w:numId w:val="25"/>
              </w:numPr>
              <w:ind w:hanging="938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0D32AD" w:rsidRPr="009012C8" w:rsidRDefault="000D32AD" w:rsidP="00E1782D">
            <w:pPr>
              <w:pStyle w:val="Default"/>
              <w:rPr>
                <w:sz w:val="22"/>
                <w:szCs w:val="22"/>
              </w:rPr>
            </w:pPr>
            <w:r w:rsidRPr="009012C8">
              <w:rPr>
                <w:sz w:val="22"/>
                <w:szCs w:val="22"/>
              </w:rPr>
              <w:t>Werden Entwicklungsmöglichkeiten aufgezeigt?</w:t>
            </w:r>
          </w:p>
          <w:p w:rsidR="000D32AD" w:rsidRPr="009012C8" w:rsidRDefault="000D32AD" w:rsidP="00E1782D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9012C8">
              <w:rPr>
                <w:i/>
                <w:sz w:val="22"/>
                <w:szCs w:val="22"/>
              </w:rPr>
              <w:t xml:space="preserve">(individuelle Ziele im koop. Bildungsplan, </w:t>
            </w:r>
            <w:r w:rsidRPr="009012C8">
              <w:rPr>
                <w:i/>
                <w:color w:val="auto"/>
                <w:sz w:val="22"/>
                <w:szCs w:val="22"/>
              </w:rPr>
              <w:t>LEB, Rückmeldebögen, …)</w:t>
            </w:r>
          </w:p>
          <w:p w:rsidR="000D32AD" w:rsidRPr="009012C8" w:rsidRDefault="000D32AD" w:rsidP="00E1782D">
            <w:pPr>
              <w:pStyle w:val="Default"/>
              <w:rPr>
                <w:i/>
                <w:sz w:val="22"/>
                <w:szCs w:val="22"/>
              </w:rPr>
            </w:pPr>
          </w:p>
        </w:tc>
        <w:tc>
          <w:tcPr>
            <w:tcW w:w="7371" w:type="dxa"/>
          </w:tcPr>
          <w:p w:rsidR="000D32AD" w:rsidRPr="009012C8" w:rsidRDefault="000D32AD" w:rsidP="00B06D04"/>
        </w:tc>
        <w:tc>
          <w:tcPr>
            <w:tcW w:w="2693" w:type="dxa"/>
          </w:tcPr>
          <w:p w:rsidR="000D32AD" w:rsidRPr="009012C8" w:rsidRDefault="000D32AD" w:rsidP="00B06D04"/>
        </w:tc>
      </w:tr>
      <w:tr w:rsidR="000D32AD" w:rsidRPr="009012C8" w:rsidTr="0078534C">
        <w:trPr>
          <w:trHeight w:val="473"/>
        </w:trPr>
        <w:tc>
          <w:tcPr>
            <w:tcW w:w="675" w:type="dxa"/>
          </w:tcPr>
          <w:p w:rsidR="000D32AD" w:rsidRPr="009012C8" w:rsidRDefault="000D32AD" w:rsidP="00133A95">
            <w:pPr>
              <w:pStyle w:val="Default"/>
              <w:numPr>
                <w:ilvl w:val="0"/>
                <w:numId w:val="25"/>
              </w:numPr>
              <w:ind w:hanging="938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0D32AD" w:rsidRPr="009012C8" w:rsidRDefault="000D32AD" w:rsidP="009A433D">
            <w:pPr>
              <w:pStyle w:val="Default"/>
              <w:rPr>
                <w:sz w:val="22"/>
                <w:szCs w:val="22"/>
              </w:rPr>
            </w:pPr>
            <w:r w:rsidRPr="009012C8">
              <w:rPr>
                <w:sz w:val="22"/>
                <w:szCs w:val="22"/>
              </w:rPr>
              <w:t>Werden die Ergebnisse in eine individuelle Lernberatung und ein individuelles Bildungsangebot überführt?</w:t>
            </w:r>
          </w:p>
          <w:p w:rsidR="000D32AD" w:rsidRPr="009012C8" w:rsidRDefault="000D32AD" w:rsidP="009A433D">
            <w:pPr>
              <w:pStyle w:val="Default"/>
              <w:rPr>
                <w:i/>
                <w:sz w:val="22"/>
                <w:szCs w:val="22"/>
              </w:rPr>
            </w:pPr>
            <w:r w:rsidRPr="009012C8">
              <w:rPr>
                <w:i/>
                <w:sz w:val="22"/>
                <w:szCs w:val="22"/>
              </w:rPr>
              <w:t>(Entwicklungs- und kooperative Bildungsplangespräche,…)</w:t>
            </w:r>
          </w:p>
          <w:p w:rsidR="000D32AD" w:rsidRPr="009012C8" w:rsidRDefault="000D32AD" w:rsidP="009A433D">
            <w:pPr>
              <w:pStyle w:val="Default"/>
              <w:rPr>
                <w:i/>
                <w:sz w:val="22"/>
                <w:szCs w:val="22"/>
              </w:rPr>
            </w:pPr>
          </w:p>
        </w:tc>
        <w:tc>
          <w:tcPr>
            <w:tcW w:w="7371" w:type="dxa"/>
          </w:tcPr>
          <w:p w:rsidR="000D32AD" w:rsidRPr="009012C8" w:rsidRDefault="000D32AD" w:rsidP="00B06D04"/>
        </w:tc>
        <w:tc>
          <w:tcPr>
            <w:tcW w:w="2693" w:type="dxa"/>
          </w:tcPr>
          <w:p w:rsidR="000D32AD" w:rsidRPr="009012C8" w:rsidRDefault="000D32AD" w:rsidP="00B06D04"/>
        </w:tc>
      </w:tr>
      <w:tr w:rsidR="000D32AD" w:rsidRPr="009012C8" w:rsidTr="0078534C">
        <w:trPr>
          <w:trHeight w:val="473"/>
        </w:trPr>
        <w:tc>
          <w:tcPr>
            <w:tcW w:w="675" w:type="dxa"/>
          </w:tcPr>
          <w:p w:rsidR="000D32AD" w:rsidRPr="009012C8" w:rsidRDefault="000D32AD" w:rsidP="00133A95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ind w:hanging="938"/>
            </w:pPr>
          </w:p>
        </w:tc>
        <w:tc>
          <w:tcPr>
            <w:tcW w:w="4253" w:type="dxa"/>
          </w:tcPr>
          <w:p w:rsidR="000D32AD" w:rsidRPr="009012C8" w:rsidRDefault="000D32AD" w:rsidP="002774CB">
            <w:pPr>
              <w:autoSpaceDE w:val="0"/>
              <w:autoSpaceDN w:val="0"/>
              <w:adjustRightInd w:val="0"/>
            </w:pPr>
            <w:r w:rsidRPr="009012C8">
              <w:t>Wer dokumentiert in welcher Form den Lern- und Leistungsfortschritt der SuS regelmäßig?</w:t>
            </w:r>
          </w:p>
          <w:p w:rsidR="000D32AD" w:rsidRPr="009012C8" w:rsidRDefault="000D32AD" w:rsidP="002774CB">
            <w:pPr>
              <w:autoSpaceDE w:val="0"/>
              <w:autoSpaceDN w:val="0"/>
              <w:adjustRightInd w:val="0"/>
              <w:rPr>
                <w:i/>
              </w:rPr>
            </w:pPr>
            <w:r w:rsidRPr="009012C8">
              <w:rPr>
                <w:i/>
              </w:rPr>
              <w:t>(kooperativer Bildungsplan, Protokoll der Gespräche mit SuS und Eltern,…)</w:t>
            </w:r>
          </w:p>
          <w:p w:rsidR="000D32AD" w:rsidRPr="009012C8" w:rsidRDefault="000D32AD" w:rsidP="002774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7371" w:type="dxa"/>
          </w:tcPr>
          <w:p w:rsidR="000D32AD" w:rsidRPr="009012C8" w:rsidRDefault="000D32AD" w:rsidP="002774CB"/>
        </w:tc>
        <w:tc>
          <w:tcPr>
            <w:tcW w:w="2693" w:type="dxa"/>
          </w:tcPr>
          <w:p w:rsidR="000D32AD" w:rsidRPr="009012C8" w:rsidRDefault="000D32AD" w:rsidP="002774CB"/>
        </w:tc>
      </w:tr>
      <w:tr w:rsidR="000D32AD" w:rsidRPr="009012C8" w:rsidTr="0078534C">
        <w:trPr>
          <w:trHeight w:val="473"/>
        </w:trPr>
        <w:tc>
          <w:tcPr>
            <w:tcW w:w="675" w:type="dxa"/>
          </w:tcPr>
          <w:p w:rsidR="000D32AD" w:rsidRPr="009012C8" w:rsidRDefault="000D32AD" w:rsidP="00133A95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ind w:hanging="938"/>
            </w:pPr>
          </w:p>
        </w:tc>
        <w:tc>
          <w:tcPr>
            <w:tcW w:w="4253" w:type="dxa"/>
          </w:tcPr>
          <w:p w:rsidR="000D32AD" w:rsidRPr="009012C8" w:rsidRDefault="000D32AD" w:rsidP="00ED3AD9">
            <w:pPr>
              <w:autoSpaceDE w:val="0"/>
              <w:autoSpaceDN w:val="0"/>
              <w:adjustRightInd w:val="0"/>
            </w:pPr>
            <w:r w:rsidRPr="009012C8">
              <w:t xml:space="preserve">Alle SuS erhalten Zeugnisse, Halbjahresinformationen und LEBs der allgemeinen Schule. </w:t>
            </w:r>
          </w:p>
          <w:p w:rsidR="000D32AD" w:rsidRPr="009012C8" w:rsidRDefault="000D32AD" w:rsidP="00ED3AD9">
            <w:pPr>
              <w:autoSpaceDE w:val="0"/>
              <w:autoSpaceDN w:val="0"/>
              <w:adjustRightInd w:val="0"/>
            </w:pPr>
            <w:r w:rsidRPr="009012C8">
              <w:t>Folgender Satz muss bei Kindern mit einem SBA im zieldifferenten Unterricht enthalten sein:</w:t>
            </w:r>
          </w:p>
          <w:p w:rsidR="000D32AD" w:rsidRPr="009012C8" w:rsidRDefault="000D32AD" w:rsidP="00ED3AD9">
            <w:pPr>
              <w:autoSpaceDE w:val="0"/>
              <w:autoSpaceDN w:val="0"/>
              <w:adjustRightInd w:val="0"/>
            </w:pPr>
            <w:r w:rsidRPr="009012C8">
              <w:t>Bemerkung:</w:t>
            </w:r>
          </w:p>
          <w:p w:rsidR="000D32AD" w:rsidRPr="009012C8" w:rsidRDefault="000D32AD" w:rsidP="00E1782D">
            <w:pPr>
              <w:pStyle w:val="Default"/>
              <w:rPr>
                <w:i/>
                <w:iCs/>
                <w:color w:val="auto"/>
                <w:sz w:val="22"/>
                <w:szCs w:val="22"/>
              </w:rPr>
            </w:pPr>
            <w:r w:rsidRPr="009012C8">
              <w:rPr>
                <w:i/>
                <w:iCs/>
                <w:color w:val="auto"/>
                <w:sz w:val="22"/>
                <w:szCs w:val="22"/>
              </w:rPr>
              <w:t xml:space="preserve">„X wurde zieldifferent unterrichtet. Die Leistungsbe-schreibung und –bewertung erfolgte auf Grundlage des Bildungsplans für den Förderschwerpunkt Lernen (oder geistige Entwicklung).“ </w:t>
            </w:r>
          </w:p>
          <w:p w:rsidR="000D32AD" w:rsidRDefault="000D32AD" w:rsidP="00E1782D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A64B2" w:rsidRPr="009012C8" w:rsidRDefault="009A64B2" w:rsidP="00E1782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:rsidR="000D32AD" w:rsidRPr="009012C8" w:rsidRDefault="000D32AD" w:rsidP="00284CE5"/>
        </w:tc>
        <w:tc>
          <w:tcPr>
            <w:tcW w:w="2693" w:type="dxa"/>
          </w:tcPr>
          <w:p w:rsidR="000D32AD" w:rsidRPr="009012C8" w:rsidRDefault="000D32AD" w:rsidP="00284CE5"/>
        </w:tc>
      </w:tr>
      <w:tr w:rsidR="000D32AD" w:rsidRPr="009012C8" w:rsidTr="0078534C">
        <w:trPr>
          <w:trHeight w:val="473"/>
        </w:trPr>
        <w:tc>
          <w:tcPr>
            <w:tcW w:w="675" w:type="dxa"/>
          </w:tcPr>
          <w:p w:rsidR="000D32AD" w:rsidRPr="009012C8" w:rsidRDefault="000D32AD" w:rsidP="00133A95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ind w:hanging="93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3" w:type="dxa"/>
          </w:tcPr>
          <w:p w:rsidR="000D32AD" w:rsidRPr="009012C8" w:rsidRDefault="000D32AD" w:rsidP="00ED3AD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9012C8">
              <w:rPr>
                <w:rFonts w:ascii="Calibri" w:hAnsi="Calibri" w:cs="Calibri"/>
                <w:color w:val="000000"/>
              </w:rPr>
              <w:t>SuS mit lernzieldifferentem Unterricht werden grundsätzlich in die nächsthöhere Klasse versetzt.</w:t>
            </w:r>
          </w:p>
          <w:p w:rsidR="000D32AD" w:rsidRPr="009012C8" w:rsidRDefault="000D32AD" w:rsidP="00ED3AD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7371" w:type="dxa"/>
          </w:tcPr>
          <w:p w:rsidR="000D32AD" w:rsidRPr="009012C8" w:rsidRDefault="000D32AD" w:rsidP="00B06D04"/>
        </w:tc>
        <w:tc>
          <w:tcPr>
            <w:tcW w:w="2693" w:type="dxa"/>
          </w:tcPr>
          <w:p w:rsidR="000D32AD" w:rsidRPr="009012C8" w:rsidRDefault="000D32AD" w:rsidP="00B06D04"/>
        </w:tc>
      </w:tr>
      <w:tr w:rsidR="000D32AD" w:rsidRPr="009012C8" w:rsidTr="0078534C">
        <w:trPr>
          <w:trHeight w:val="473"/>
        </w:trPr>
        <w:tc>
          <w:tcPr>
            <w:tcW w:w="675" w:type="dxa"/>
          </w:tcPr>
          <w:p w:rsidR="000D32AD" w:rsidRPr="009012C8" w:rsidRDefault="000D32AD" w:rsidP="00133A95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ind w:hanging="938"/>
            </w:pPr>
          </w:p>
        </w:tc>
        <w:tc>
          <w:tcPr>
            <w:tcW w:w="4253" w:type="dxa"/>
          </w:tcPr>
          <w:p w:rsidR="000D32AD" w:rsidRPr="009012C8" w:rsidRDefault="000D32AD" w:rsidP="00ED3AD9">
            <w:pPr>
              <w:autoSpaceDE w:val="0"/>
              <w:autoSpaceDN w:val="0"/>
              <w:adjustRightInd w:val="0"/>
            </w:pPr>
            <w:r w:rsidRPr="009012C8">
              <w:t>Werden Dokumentationen für Elterngespräche genutzt und den Zeugnissen beigelegt?</w:t>
            </w:r>
          </w:p>
          <w:p w:rsidR="000D32AD" w:rsidRPr="009012C8" w:rsidRDefault="000D32AD" w:rsidP="004B0D6E">
            <w:pPr>
              <w:autoSpaceDE w:val="0"/>
              <w:autoSpaceDN w:val="0"/>
              <w:adjustRightInd w:val="0"/>
              <w:rPr>
                <w:i/>
              </w:rPr>
            </w:pPr>
            <w:r w:rsidRPr="009012C8">
              <w:rPr>
                <w:i/>
              </w:rPr>
              <w:t>(kooperative Bildungspläne (Förderpläne), Kompetenzraster,…)</w:t>
            </w:r>
          </w:p>
          <w:p w:rsidR="000D32AD" w:rsidRPr="009A64B2" w:rsidRDefault="000D32AD" w:rsidP="004B0D6E">
            <w:pPr>
              <w:autoSpaceDE w:val="0"/>
              <w:autoSpaceDN w:val="0"/>
              <w:adjustRightInd w:val="0"/>
              <w:rPr>
                <w:i/>
                <w:highlight w:val="yellow"/>
              </w:rPr>
            </w:pPr>
          </w:p>
        </w:tc>
        <w:tc>
          <w:tcPr>
            <w:tcW w:w="7371" w:type="dxa"/>
          </w:tcPr>
          <w:p w:rsidR="000D32AD" w:rsidRPr="009012C8" w:rsidRDefault="000D32AD" w:rsidP="00B06D04"/>
        </w:tc>
        <w:tc>
          <w:tcPr>
            <w:tcW w:w="2693" w:type="dxa"/>
          </w:tcPr>
          <w:p w:rsidR="000D32AD" w:rsidRPr="009012C8" w:rsidRDefault="000D32AD" w:rsidP="00B06D04"/>
        </w:tc>
      </w:tr>
    </w:tbl>
    <w:p w:rsidR="00293845" w:rsidRDefault="00293845" w:rsidP="009012C8">
      <w:pPr>
        <w:spacing w:after="0"/>
        <w:rPr>
          <w:b/>
          <w:sz w:val="32"/>
          <w:szCs w:val="32"/>
        </w:rPr>
      </w:pPr>
    </w:p>
    <w:p w:rsidR="009A64B2" w:rsidRDefault="009A64B2" w:rsidP="009012C8">
      <w:pPr>
        <w:spacing w:after="0"/>
        <w:rPr>
          <w:b/>
          <w:sz w:val="32"/>
          <w:szCs w:val="32"/>
        </w:rPr>
      </w:pPr>
    </w:p>
    <w:p w:rsidR="009A64B2" w:rsidRDefault="009A64B2" w:rsidP="009012C8">
      <w:pPr>
        <w:spacing w:after="0"/>
        <w:rPr>
          <w:b/>
          <w:sz w:val="32"/>
          <w:szCs w:val="32"/>
        </w:rPr>
      </w:pPr>
    </w:p>
    <w:p w:rsidR="009A64B2" w:rsidRDefault="009A64B2" w:rsidP="009012C8">
      <w:pPr>
        <w:spacing w:after="0"/>
        <w:rPr>
          <w:b/>
          <w:sz w:val="32"/>
          <w:szCs w:val="32"/>
        </w:rPr>
      </w:pPr>
    </w:p>
    <w:p w:rsidR="009A64B2" w:rsidRDefault="009A64B2" w:rsidP="009012C8">
      <w:pPr>
        <w:spacing w:after="0"/>
        <w:rPr>
          <w:b/>
          <w:sz w:val="32"/>
          <w:szCs w:val="32"/>
        </w:rPr>
      </w:pPr>
    </w:p>
    <w:p w:rsidR="009A64B2" w:rsidRDefault="009A64B2" w:rsidP="009012C8">
      <w:pPr>
        <w:spacing w:after="0"/>
        <w:rPr>
          <w:b/>
          <w:sz w:val="32"/>
          <w:szCs w:val="32"/>
        </w:rPr>
      </w:pPr>
    </w:p>
    <w:p w:rsidR="009A64B2" w:rsidRDefault="009A64B2" w:rsidP="009012C8">
      <w:pPr>
        <w:spacing w:after="0"/>
        <w:rPr>
          <w:b/>
          <w:sz w:val="32"/>
          <w:szCs w:val="32"/>
        </w:rPr>
      </w:pPr>
    </w:p>
    <w:p w:rsidR="009A64B2" w:rsidRDefault="009A64B2" w:rsidP="009012C8">
      <w:pPr>
        <w:spacing w:after="0"/>
        <w:rPr>
          <w:b/>
          <w:sz w:val="32"/>
          <w:szCs w:val="32"/>
        </w:rPr>
      </w:pPr>
    </w:p>
    <w:p w:rsidR="009A64B2" w:rsidRDefault="009A64B2" w:rsidP="009012C8">
      <w:pPr>
        <w:spacing w:after="0"/>
        <w:rPr>
          <w:b/>
          <w:sz w:val="32"/>
          <w:szCs w:val="32"/>
        </w:rPr>
      </w:pPr>
    </w:p>
    <w:p w:rsidR="009A64B2" w:rsidRDefault="009A64B2" w:rsidP="009012C8">
      <w:pPr>
        <w:spacing w:after="0"/>
        <w:rPr>
          <w:b/>
          <w:sz w:val="32"/>
          <w:szCs w:val="32"/>
        </w:rPr>
      </w:pPr>
    </w:p>
    <w:p w:rsidR="009A64B2" w:rsidRDefault="009A64B2" w:rsidP="009012C8">
      <w:pPr>
        <w:spacing w:after="0"/>
        <w:rPr>
          <w:b/>
          <w:sz w:val="32"/>
          <w:szCs w:val="32"/>
        </w:rPr>
      </w:pPr>
    </w:p>
    <w:p w:rsidR="009A64B2" w:rsidRDefault="009A64B2" w:rsidP="009012C8">
      <w:pPr>
        <w:spacing w:after="0"/>
        <w:rPr>
          <w:b/>
          <w:sz w:val="32"/>
          <w:szCs w:val="32"/>
        </w:rPr>
      </w:pPr>
    </w:p>
    <w:p w:rsidR="009A64B2" w:rsidRDefault="009A64B2" w:rsidP="009012C8">
      <w:pPr>
        <w:spacing w:after="0"/>
        <w:rPr>
          <w:b/>
          <w:sz w:val="32"/>
          <w:szCs w:val="32"/>
        </w:rPr>
      </w:pPr>
    </w:p>
    <w:p w:rsidR="009A64B2" w:rsidRDefault="009A64B2" w:rsidP="009012C8">
      <w:pPr>
        <w:spacing w:after="0"/>
        <w:rPr>
          <w:b/>
          <w:sz w:val="32"/>
          <w:szCs w:val="32"/>
        </w:rPr>
      </w:pPr>
    </w:p>
    <w:p w:rsidR="009A64B2" w:rsidRDefault="009A64B2" w:rsidP="009012C8">
      <w:pPr>
        <w:spacing w:after="0"/>
        <w:rPr>
          <w:b/>
          <w:sz w:val="32"/>
          <w:szCs w:val="32"/>
        </w:rPr>
      </w:pPr>
    </w:p>
    <w:p w:rsidR="009A64B2" w:rsidRDefault="009A64B2" w:rsidP="009012C8">
      <w:pPr>
        <w:spacing w:after="0"/>
        <w:rPr>
          <w:b/>
          <w:sz w:val="32"/>
          <w:szCs w:val="32"/>
        </w:rPr>
      </w:pPr>
    </w:p>
    <w:p w:rsidR="009A64B2" w:rsidRDefault="009A64B2" w:rsidP="009012C8">
      <w:pPr>
        <w:spacing w:after="0"/>
        <w:rPr>
          <w:b/>
          <w:sz w:val="32"/>
          <w:szCs w:val="32"/>
        </w:rPr>
      </w:pPr>
    </w:p>
    <w:p w:rsidR="00F10300" w:rsidRPr="009012C8" w:rsidRDefault="00F10300" w:rsidP="009012C8">
      <w:pPr>
        <w:pStyle w:val="Listenabsatz"/>
        <w:numPr>
          <w:ilvl w:val="0"/>
          <w:numId w:val="20"/>
        </w:numPr>
        <w:rPr>
          <w:b/>
          <w:sz w:val="32"/>
          <w:szCs w:val="32"/>
        </w:rPr>
      </w:pPr>
      <w:r w:rsidRPr="009012C8">
        <w:rPr>
          <w:b/>
          <w:sz w:val="32"/>
          <w:szCs w:val="32"/>
        </w:rPr>
        <w:lastRenderedPageBreak/>
        <w:t>Erziehungspartnerschaft mit Eltern</w:t>
      </w:r>
      <w:r w:rsidR="003F736D" w:rsidRPr="009012C8">
        <w:rPr>
          <w:b/>
          <w:sz w:val="32"/>
          <w:szCs w:val="32"/>
        </w:rPr>
        <w:t xml:space="preserve"> </w:t>
      </w:r>
    </w:p>
    <w:p w:rsidR="009012C8" w:rsidRPr="009012C8" w:rsidRDefault="009012C8" w:rsidP="009012C8">
      <w:pPr>
        <w:pStyle w:val="Listenabsatz"/>
        <w:ind w:left="36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de-DE"/>
        </w:rPr>
        <w:drawing>
          <wp:inline distT="0" distB="0" distL="0" distR="0">
            <wp:extent cx="4961297" cy="1424763"/>
            <wp:effectExtent l="0" t="0" r="0" b="4445"/>
            <wp:docPr id="14" name="Grafik 14" descr="C:\Users\Konrektor\Desktop\SSA\PBI\Arbeitshilfe\Elter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nrektor\Desktop\SSA\PBI\Arbeitshilfe\Eltern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02" b="11771"/>
                    <a:stretch/>
                  </pic:blipFill>
                  <pic:spPr bwMode="auto">
                    <a:xfrm>
                      <a:off x="0" y="0"/>
                      <a:ext cx="4991464" cy="143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lenraster"/>
        <w:tblW w:w="15069" w:type="dxa"/>
        <w:tblLook w:val="04A0" w:firstRow="1" w:lastRow="0" w:firstColumn="1" w:lastColumn="0" w:noHBand="0" w:noVBand="1"/>
      </w:tblPr>
      <w:tblGrid>
        <w:gridCol w:w="675"/>
        <w:gridCol w:w="4253"/>
        <w:gridCol w:w="7371"/>
        <w:gridCol w:w="2770"/>
      </w:tblGrid>
      <w:tr w:rsidR="000D32AD" w:rsidRPr="009012C8" w:rsidTr="00133A95">
        <w:trPr>
          <w:trHeight w:val="452"/>
        </w:trPr>
        <w:tc>
          <w:tcPr>
            <w:tcW w:w="675" w:type="dxa"/>
          </w:tcPr>
          <w:p w:rsidR="000D32AD" w:rsidRPr="009012C8" w:rsidRDefault="000D32AD" w:rsidP="000D32AD">
            <w:pPr>
              <w:jc w:val="center"/>
            </w:pPr>
            <w:r w:rsidRPr="009012C8">
              <w:t xml:space="preserve">Ziel: </w:t>
            </w:r>
          </w:p>
          <w:p w:rsidR="000D32AD" w:rsidRPr="009012C8" w:rsidRDefault="000D32AD" w:rsidP="00B06D04">
            <w:pPr>
              <w:jc w:val="center"/>
            </w:pPr>
          </w:p>
        </w:tc>
        <w:tc>
          <w:tcPr>
            <w:tcW w:w="14394" w:type="dxa"/>
            <w:gridSpan w:val="3"/>
          </w:tcPr>
          <w:p w:rsidR="000D32AD" w:rsidRPr="009012C8" w:rsidRDefault="000D32AD" w:rsidP="00B06D04">
            <w:pPr>
              <w:jc w:val="center"/>
            </w:pPr>
            <w:r w:rsidRPr="009012C8">
              <w:t>Die Erziehung wird als gemeinsame Aufgabe der Eltern und der Schule gestaltet.</w:t>
            </w:r>
          </w:p>
          <w:p w:rsidR="000D32AD" w:rsidRPr="009012C8" w:rsidRDefault="000D32AD" w:rsidP="005F2988">
            <w:pPr>
              <w:jc w:val="center"/>
            </w:pPr>
            <w:r w:rsidRPr="009012C8">
              <w:t xml:space="preserve"> </w:t>
            </w:r>
          </w:p>
        </w:tc>
      </w:tr>
      <w:tr w:rsidR="000D32AD" w:rsidRPr="009012C8" w:rsidTr="0078534C">
        <w:trPr>
          <w:trHeight w:val="452"/>
        </w:trPr>
        <w:tc>
          <w:tcPr>
            <w:tcW w:w="4928" w:type="dxa"/>
            <w:gridSpan w:val="2"/>
          </w:tcPr>
          <w:p w:rsidR="000D32AD" w:rsidRPr="009012C8" w:rsidRDefault="000D32AD" w:rsidP="002F4092">
            <w:pPr>
              <w:jc w:val="center"/>
              <w:rPr>
                <w:b/>
              </w:rPr>
            </w:pPr>
            <w:r w:rsidRPr="009012C8">
              <w:rPr>
                <w:b/>
              </w:rPr>
              <w:t>Leitfragen</w:t>
            </w:r>
          </w:p>
        </w:tc>
        <w:tc>
          <w:tcPr>
            <w:tcW w:w="7371" w:type="dxa"/>
          </w:tcPr>
          <w:p w:rsidR="000D32AD" w:rsidRPr="009012C8" w:rsidRDefault="000D32AD" w:rsidP="002F4092">
            <w:pPr>
              <w:jc w:val="center"/>
              <w:rPr>
                <w:b/>
              </w:rPr>
            </w:pPr>
            <w:r w:rsidRPr="009012C8">
              <w:rPr>
                <w:b/>
              </w:rPr>
              <w:t>Vereinbarungen und konkrete Absprachen</w:t>
            </w:r>
          </w:p>
        </w:tc>
        <w:tc>
          <w:tcPr>
            <w:tcW w:w="2770" w:type="dxa"/>
          </w:tcPr>
          <w:p w:rsidR="000D32AD" w:rsidRPr="009012C8" w:rsidRDefault="000D32AD" w:rsidP="002F4092">
            <w:pPr>
              <w:jc w:val="center"/>
              <w:rPr>
                <w:b/>
              </w:rPr>
            </w:pPr>
            <w:r w:rsidRPr="009012C8">
              <w:rPr>
                <w:b/>
              </w:rPr>
              <w:t>Verantwortlichkeit</w:t>
            </w:r>
          </w:p>
        </w:tc>
      </w:tr>
      <w:tr w:rsidR="000D32AD" w:rsidRPr="009012C8" w:rsidTr="0078534C">
        <w:trPr>
          <w:trHeight w:val="473"/>
        </w:trPr>
        <w:tc>
          <w:tcPr>
            <w:tcW w:w="675" w:type="dxa"/>
          </w:tcPr>
          <w:p w:rsidR="000D32AD" w:rsidRPr="009012C8" w:rsidRDefault="000D32AD" w:rsidP="00133A95">
            <w:pPr>
              <w:pStyle w:val="Listenabsatz"/>
              <w:numPr>
                <w:ilvl w:val="0"/>
                <w:numId w:val="26"/>
              </w:numPr>
              <w:ind w:hanging="938"/>
            </w:pPr>
          </w:p>
        </w:tc>
        <w:tc>
          <w:tcPr>
            <w:tcW w:w="4253" w:type="dxa"/>
          </w:tcPr>
          <w:p w:rsidR="000D32AD" w:rsidRPr="009012C8" w:rsidRDefault="000D32AD" w:rsidP="00B06D04">
            <w:r w:rsidRPr="009012C8">
              <w:t>Finden die Gespräche auf Grundlage des Beratungskonzeptes der Schule statt?</w:t>
            </w:r>
          </w:p>
          <w:p w:rsidR="000D32AD" w:rsidRDefault="000D32AD" w:rsidP="00B06D04">
            <w:pPr>
              <w:rPr>
                <w:i/>
              </w:rPr>
            </w:pPr>
            <w:r w:rsidRPr="009012C8">
              <w:rPr>
                <w:i/>
              </w:rPr>
              <w:t>(Häufigkeit, Dokumentation, Protokollbögen, …)</w:t>
            </w:r>
          </w:p>
          <w:p w:rsidR="00144570" w:rsidRPr="009012C8" w:rsidRDefault="00144570" w:rsidP="00B06D04">
            <w:pPr>
              <w:rPr>
                <w:i/>
              </w:rPr>
            </w:pPr>
          </w:p>
        </w:tc>
        <w:tc>
          <w:tcPr>
            <w:tcW w:w="7371" w:type="dxa"/>
          </w:tcPr>
          <w:p w:rsidR="000D32AD" w:rsidRPr="009012C8" w:rsidRDefault="000D32AD" w:rsidP="00B06D04"/>
        </w:tc>
        <w:tc>
          <w:tcPr>
            <w:tcW w:w="2770" w:type="dxa"/>
          </w:tcPr>
          <w:p w:rsidR="000D32AD" w:rsidRPr="009012C8" w:rsidRDefault="000D32AD" w:rsidP="00B06D04"/>
        </w:tc>
      </w:tr>
      <w:tr w:rsidR="000D32AD" w:rsidRPr="009012C8" w:rsidTr="0078534C">
        <w:trPr>
          <w:trHeight w:val="473"/>
        </w:trPr>
        <w:tc>
          <w:tcPr>
            <w:tcW w:w="675" w:type="dxa"/>
          </w:tcPr>
          <w:p w:rsidR="000D32AD" w:rsidRPr="009012C8" w:rsidRDefault="000D32AD" w:rsidP="00133A95">
            <w:pPr>
              <w:pStyle w:val="Listenabsatz"/>
              <w:numPr>
                <w:ilvl w:val="0"/>
                <w:numId w:val="26"/>
              </w:numPr>
              <w:ind w:hanging="938"/>
            </w:pPr>
          </w:p>
        </w:tc>
        <w:tc>
          <w:tcPr>
            <w:tcW w:w="4253" w:type="dxa"/>
          </w:tcPr>
          <w:p w:rsidR="000D32AD" w:rsidRDefault="000D32AD" w:rsidP="00F10300">
            <w:r w:rsidRPr="009012C8">
              <w:t>Werden die Anliegen / Bedürfnisse aller Eltern auf- und wahrgenommen?</w:t>
            </w:r>
          </w:p>
          <w:p w:rsidR="00341281" w:rsidRPr="009012C8" w:rsidRDefault="00341281" w:rsidP="00F10300"/>
        </w:tc>
        <w:tc>
          <w:tcPr>
            <w:tcW w:w="7371" w:type="dxa"/>
          </w:tcPr>
          <w:p w:rsidR="000D32AD" w:rsidRPr="009012C8" w:rsidRDefault="000D32AD" w:rsidP="00B06D04"/>
        </w:tc>
        <w:tc>
          <w:tcPr>
            <w:tcW w:w="2770" w:type="dxa"/>
          </w:tcPr>
          <w:p w:rsidR="000D32AD" w:rsidRPr="009012C8" w:rsidRDefault="000D32AD" w:rsidP="00B06D04"/>
        </w:tc>
      </w:tr>
      <w:tr w:rsidR="000D32AD" w:rsidRPr="009012C8" w:rsidTr="0078534C">
        <w:trPr>
          <w:trHeight w:val="473"/>
        </w:trPr>
        <w:tc>
          <w:tcPr>
            <w:tcW w:w="675" w:type="dxa"/>
          </w:tcPr>
          <w:p w:rsidR="000D32AD" w:rsidRPr="009012C8" w:rsidRDefault="000D32AD" w:rsidP="00133A95">
            <w:pPr>
              <w:pStyle w:val="Listenabsatz"/>
              <w:numPr>
                <w:ilvl w:val="0"/>
                <w:numId w:val="26"/>
              </w:numPr>
              <w:ind w:hanging="938"/>
            </w:pPr>
          </w:p>
        </w:tc>
        <w:tc>
          <w:tcPr>
            <w:tcW w:w="4253" w:type="dxa"/>
          </w:tcPr>
          <w:p w:rsidR="000D32AD" w:rsidRPr="009012C8" w:rsidRDefault="000D32AD" w:rsidP="00F10300">
            <w:r w:rsidRPr="009012C8">
              <w:t>Werden Elterngespräche gemeinsam geplant?</w:t>
            </w:r>
          </w:p>
          <w:p w:rsidR="000D32AD" w:rsidRPr="009012C8" w:rsidRDefault="000D32AD" w:rsidP="00F10300">
            <w:pPr>
              <w:rPr>
                <w:i/>
              </w:rPr>
            </w:pPr>
            <w:r w:rsidRPr="009012C8">
              <w:rPr>
                <w:i/>
              </w:rPr>
              <w:t>Teilnahme an Gesprächen, Leitung des Gesprächs,…)</w:t>
            </w:r>
          </w:p>
          <w:p w:rsidR="000D32AD" w:rsidRPr="009012C8" w:rsidRDefault="000D32AD" w:rsidP="00F10300"/>
        </w:tc>
        <w:tc>
          <w:tcPr>
            <w:tcW w:w="7371" w:type="dxa"/>
          </w:tcPr>
          <w:p w:rsidR="000D32AD" w:rsidRPr="009012C8" w:rsidRDefault="000D32AD" w:rsidP="00B06D04"/>
        </w:tc>
        <w:tc>
          <w:tcPr>
            <w:tcW w:w="2770" w:type="dxa"/>
          </w:tcPr>
          <w:p w:rsidR="000D32AD" w:rsidRPr="009012C8" w:rsidRDefault="000D32AD" w:rsidP="00B06D04"/>
        </w:tc>
      </w:tr>
      <w:tr w:rsidR="000D32AD" w:rsidRPr="009012C8" w:rsidTr="0078534C">
        <w:trPr>
          <w:trHeight w:val="473"/>
        </w:trPr>
        <w:tc>
          <w:tcPr>
            <w:tcW w:w="675" w:type="dxa"/>
          </w:tcPr>
          <w:p w:rsidR="000D32AD" w:rsidRPr="009012C8" w:rsidRDefault="000D32AD" w:rsidP="00133A95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ind w:hanging="938"/>
            </w:pPr>
          </w:p>
        </w:tc>
        <w:tc>
          <w:tcPr>
            <w:tcW w:w="4253" w:type="dxa"/>
          </w:tcPr>
          <w:p w:rsidR="000D32AD" w:rsidRPr="009012C8" w:rsidRDefault="000D32AD" w:rsidP="00B06D04">
            <w:pPr>
              <w:autoSpaceDE w:val="0"/>
              <w:autoSpaceDN w:val="0"/>
              <w:adjustRightInd w:val="0"/>
            </w:pPr>
            <w:r w:rsidRPr="009012C8">
              <w:t>Werden Elternabende gemeinsam geplant, vorbereitet, durchgeführt?</w:t>
            </w:r>
          </w:p>
          <w:p w:rsidR="000D32AD" w:rsidRPr="009012C8" w:rsidRDefault="000D32AD" w:rsidP="00B06D04">
            <w:pPr>
              <w:autoSpaceDE w:val="0"/>
              <w:autoSpaceDN w:val="0"/>
              <w:adjustRightInd w:val="0"/>
              <w:rPr>
                <w:i/>
              </w:rPr>
            </w:pPr>
            <w:r w:rsidRPr="009012C8">
              <w:rPr>
                <w:i/>
              </w:rPr>
              <w:t>(Auswahl Tagesordnungspunkte, Moderation,…)</w:t>
            </w:r>
          </w:p>
          <w:p w:rsidR="000D32AD" w:rsidRPr="009012C8" w:rsidRDefault="000D32AD" w:rsidP="00B06D0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1" w:type="dxa"/>
          </w:tcPr>
          <w:p w:rsidR="000D32AD" w:rsidRPr="009012C8" w:rsidRDefault="000D32AD" w:rsidP="00B06D04"/>
        </w:tc>
        <w:tc>
          <w:tcPr>
            <w:tcW w:w="2770" w:type="dxa"/>
          </w:tcPr>
          <w:p w:rsidR="000D32AD" w:rsidRPr="009012C8" w:rsidRDefault="000D32AD" w:rsidP="00B06D04"/>
        </w:tc>
      </w:tr>
      <w:tr w:rsidR="000D32AD" w:rsidRPr="009012C8" w:rsidTr="0078534C">
        <w:trPr>
          <w:trHeight w:val="473"/>
        </w:trPr>
        <w:tc>
          <w:tcPr>
            <w:tcW w:w="675" w:type="dxa"/>
          </w:tcPr>
          <w:p w:rsidR="000D32AD" w:rsidRPr="009012C8" w:rsidRDefault="000D32AD" w:rsidP="00133A95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ind w:hanging="938"/>
            </w:pPr>
          </w:p>
        </w:tc>
        <w:tc>
          <w:tcPr>
            <w:tcW w:w="4253" w:type="dxa"/>
          </w:tcPr>
          <w:p w:rsidR="000D32AD" w:rsidRPr="009012C8" w:rsidRDefault="000D32AD" w:rsidP="00B06D04">
            <w:pPr>
              <w:autoSpaceDE w:val="0"/>
              <w:autoSpaceDN w:val="0"/>
              <w:adjustRightInd w:val="0"/>
            </w:pPr>
            <w:r w:rsidRPr="009012C8">
              <w:t>Sind die Personensorgeberechtigungen geklärt (und der Schule) und dem Team bekannt?</w:t>
            </w:r>
          </w:p>
          <w:p w:rsidR="000D32AD" w:rsidRPr="009012C8" w:rsidRDefault="000D32AD" w:rsidP="00B06D04">
            <w:pPr>
              <w:autoSpaceDE w:val="0"/>
              <w:autoSpaceDN w:val="0"/>
              <w:adjustRightInd w:val="0"/>
              <w:rPr>
                <w:i/>
              </w:rPr>
            </w:pPr>
            <w:r w:rsidRPr="009012C8">
              <w:t>(</w:t>
            </w:r>
            <w:r w:rsidRPr="009012C8">
              <w:rPr>
                <w:i/>
              </w:rPr>
              <w:t>Eltern, Jugendamt, …)</w:t>
            </w:r>
          </w:p>
        </w:tc>
        <w:tc>
          <w:tcPr>
            <w:tcW w:w="7371" w:type="dxa"/>
          </w:tcPr>
          <w:p w:rsidR="000D32AD" w:rsidRPr="009012C8" w:rsidRDefault="000D32AD" w:rsidP="00B06D04"/>
        </w:tc>
        <w:tc>
          <w:tcPr>
            <w:tcW w:w="2770" w:type="dxa"/>
          </w:tcPr>
          <w:p w:rsidR="000D32AD" w:rsidRPr="009012C8" w:rsidRDefault="000D32AD" w:rsidP="00B06D04"/>
        </w:tc>
      </w:tr>
    </w:tbl>
    <w:p w:rsidR="008771E9" w:rsidRDefault="00A451B4" w:rsidP="0034128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6</w:t>
      </w:r>
      <w:r w:rsidR="008771E9">
        <w:rPr>
          <w:b/>
          <w:sz w:val="32"/>
          <w:szCs w:val="32"/>
        </w:rPr>
        <w:t xml:space="preserve"> Zusammenarbeit mit außerschulischen Partnern</w:t>
      </w:r>
    </w:p>
    <w:p w:rsidR="009012C8" w:rsidRDefault="009012C8" w:rsidP="00341281">
      <w:pPr>
        <w:spacing w:after="0"/>
        <w:jc w:val="center"/>
      </w:pPr>
      <w:r>
        <w:rPr>
          <w:noProof/>
          <w:lang w:eastAsia="de-DE"/>
        </w:rPr>
        <w:drawing>
          <wp:inline distT="0" distB="0" distL="0" distR="0" wp14:anchorId="372464DC" wp14:editId="0A3E120F">
            <wp:extent cx="5539563" cy="1297027"/>
            <wp:effectExtent l="0" t="0" r="0" b="0"/>
            <wp:docPr id="15" name="Grafik 15" descr="C:\Users\Konrektor\Desktop\SSA\PBI\Arbeitshilfe\außerschulische Part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nrektor\Desktop\SSA\PBI\Arbeitshilfe\außerschulische Partner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42" t="16539" r="-3242" b="16861"/>
                    <a:stretch/>
                  </pic:blipFill>
                  <pic:spPr bwMode="auto">
                    <a:xfrm>
                      <a:off x="0" y="0"/>
                      <a:ext cx="5554551" cy="130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51B4" w:rsidRPr="001E5AD3" w:rsidRDefault="00A451B4" w:rsidP="00144570">
      <w:pPr>
        <w:rPr>
          <w:sz w:val="32"/>
          <w:szCs w:val="32"/>
          <w:highlight w:val="yellow"/>
        </w:rPr>
      </w:pPr>
      <w:r w:rsidRPr="00B4625B">
        <w:t xml:space="preserve">Für Kinder, die leistungsberechtigt sind und eine Maßnahme genehmigt ist, können folgende Fragen hilfreich sein: </w:t>
      </w:r>
    </w:p>
    <w:tbl>
      <w:tblPr>
        <w:tblStyle w:val="Tabellenraster"/>
        <w:tblW w:w="15069" w:type="dxa"/>
        <w:tblLook w:val="04A0" w:firstRow="1" w:lastRow="0" w:firstColumn="1" w:lastColumn="0" w:noHBand="0" w:noVBand="1"/>
      </w:tblPr>
      <w:tblGrid>
        <w:gridCol w:w="463"/>
        <w:gridCol w:w="3590"/>
        <w:gridCol w:w="8246"/>
        <w:gridCol w:w="2770"/>
      </w:tblGrid>
      <w:tr w:rsidR="009012C8" w:rsidTr="009012C8">
        <w:trPr>
          <w:trHeight w:val="473"/>
        </w:trPr>
        <w:tc>
          <w:tcPr>
            <w:tcW w:w="463" w:type="dxa"/>
          </w:tcPr>
          <w:p w:rsidR="009012C8" w:rsidRPr="00922DA3" w:rsidRDefault="009012C8" w:rsidP="00AA32AA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</w:p>
        </w:tc>
        <w:tc>
          <w:tcPr>
            <w:tcW w:w="3590" w:type="dxa"/>
          </w:tcPr>
          <w:p w:rsidR="009012C8" w:rsidRPr="00FF1C90" w:rsidRDefault="009012C8" w:rsidP="003F4940">
            <w:pPr>
              <w:jc w:val="center"/>
              <w:rPr>
                <w:b/>
              </w:rPr>
            </w:pPr>
            <w:r w:rsidRPr="00FF1C90">
              <w:rPr>
                <w:b/>
              </w:rPr>
              <w:t>Leitfragen</w:t>
            </w:r>
          </w:p>
        </w:tc>
        <w:tc>
          <w:tcPr>
            <w:tcW w:w="8246" w:type="dxa"/>
          </w:tcPr>
          <w:p w:rsidR="009012C8" w:rsidRPr="00FF1C90" w:rsidRDefault="009012C8" w:rsidP="003F4940">
            <w:pPr>
              <w:jc w:val="center"/>
              <w:rPr>
                <w:b/>
              </w:rPr>
            </w:pPr>
            <w:r w:rsidRPr="00FF1C90">
              <w:rPr>
                <w:b/>
              </w:rPr>
              <w:t>Vereinbarungen und konkrete Absprachen</w:t>
            </w:r>
          </w:p>
        </w:tc>
        <w:tc>
          <w:tcPr>
            <w:tcW w:w="2770" w:type="dxa"/>
          </w:tcPr>
          <w:p w:rsidR="009012C8" w:rsidRPr="00FF1C90" w:rsidRDefault="009012C8" w:rsidP="003F4940">
            <w:pPr>
              <w:jc w:val="center"/>
              <w:rPr>
                <w:b/>
              </w:rPr>
            </w:pPr>
            <w:r>
              <w:rPr>
                <w:b/>
              </w:rPr>
              <w:t>Verantwortlichkeit</w:t>
            </w:r>
          </w:p>
        </w:tc>
      </w:tr>
      <w:tr w:rsidR="009012C8" w:rsidTr="009012C8">
        <w:trPr>
          <w:trHeight w:val="473"/>
        </w:trPr>
        <w:tc>
          <w:tcPr>
            <w:tcW w:w="463" w:type="dxa"/>
          </w:tcPr>
          <w:p w:rsidR="009012C8" w:rsidRPr="00922DA3" w:rsidRDefault="009012C8" w:rsidP="00AA32AA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</w:p>
        </w:tc>
        <w:tc>
          <w:tcPr>
            <w:tcW w:w="3590" w:type="dxa"/>
          </w:tcPr>
          <w:p w:rsidR="009012C8" w:rsidRPr="00B4625B" w:rsidRDefault="009012C8" w:rsidP="003F4940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  <w:r w:rsidRPr="00B4625B">
              <w:rPr>
                <w:sz w:val="23"/>
                <w:szCs w:val="23"/>
                <w:u w:val="single"/>
              </w:rPr>
              <w:t>Agentur für Arbeit, Rehaberatung</w:t>
            </w:r>
            <w:r>
              <w:rPr>
                <w:sz w:val="23"/>
                <w:szCs w:val="23"/>
                <w:u w:val="single"/>
              </w:rPr>
              <w:t>:</w:t>
            </w:r>
          </w:p>
          <w:p w:rsidR="009012C8" w:rsidRDefault="009012C8" w:rsidP="003F494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Wird der Rehaberater über die SuS mit einem SBA informiert</w:t>
            </w:r>
          </w:p>
          <w:p w:rsidR="009012C8" w:rsidRPr="00B4625B" w:rsidRDefault="009012C8" w:rsidP="003F4940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 w:rsidRPr="00B4625B">
              <w:rPr>
                <w:i/>
                <w:sz w:val="23"/>
                <w:szCs w:val="23"/>
              </w:rPr>
              <w:t>(Schweigepflichtentbindung beachten,…)</w:t>
            </w:r>
          </w:p>
        </w:tc>
        <w:tc>
          <w:tcPr>
            <w:tcW w:w="8246" w:type="dxa"/>
          </w:tcPr>
          <w:p w:rsidR="009012C8" w:rsidRPr="00FF1C90" w:rsidRDefault="009012C8" w:rsidP="003F4940">
            <w:pPr>
              <w:jc w:val="center"/>
              <w:rPr>
                <w:b/>
              </w:rPr>
            </w:pPr>
          </w:p>
        </w:tc>
        <w:tc>
          <w:tcPr>
            <w:tcW w:w="2770" w:type="dxa"/>
          </w:tcPr>
          <w:p w:rsidR="009012C8" w:rsidRDefault="009012C8" w:rsidP="003F4940">
            <w:pPr>
              <w:jc w:val="center"/>
              <w:rPr>
                <w:b/>
              </w:rPr>
            </w:pPr>
          </w:p>
        </w:tc>
      </w:tr>
      <w:tr w:rsidR="009012C8" w:rsidTr="009012C8">
        <w:trPr>
          <w:trHeight w:val="473"/>
        </w:trPr>
        <w:tc>
          <w:tcPr>
            <w:tcW w:w="463" w:type="dxa"/>
          </w:tcPr>
          <w:p w:rsidR="009012C8" w:rsidRPr="00922DA3" w:rsidRDefault="009012C8" w:rsidP="00AA32AA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</w:p>
        </w:tc>
        <w:tc>
          <w:tcPr>
            <w:tcW w:w="3590" w:type="dxa"/>
          </w:tcPr>
          <w:p w:rsidR="009012C8" w:rsidRPr="00922DA3" w:rsidRDefault="009012C8" w:rsidP="009012C8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  <w:r w:rsidRPr="00922DA3">
              <w:rPr>
                <w:sz w:val="23"/>
                <w:szCs w:val="23"/>
                <w:u w:val="single"/>
              </w:rPr>
              <w:t>Ärzte:</w:t>
            </w:r>
          </w:p>
          <w:p w:rsidR="009012C8" w:rsidRDefault="009012C8" w:rsidP="009012C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Gibt es eine Zusammenarbeit mit Ärzten?</w:t>
            </w:r>
          </w:p>
          <w:p w:rsidR="009012C8" w:rsidRPr="00341281" w:rsidRDefault="009012C8" w:rsidP="009012C8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 w:rsidRPr="00341281">
              <w:rPr>
                <w:i/>
                <w:sz w:val="23"/>
                <w:szCs w:val="23"/>
              </w:rPr>
              <w:t>(Schweigepflichtentbindung beachten,…)</w:t>
            </w:r>
          </w:p>
        </w:tc>
        <w:tc>
          <w:tcPr>
            <w:tcW w:w="8246" w:type="dxa"/>
          </w:tcPr>
          <w:p w:rsidR="009012C8" w:rsidRPr="00FF1C90" w:rsidRDefault="009012C8" w:rsidP="003F4940">
            <w:pPr>
              <w:jc w:val="center"/>
              <w:rPr>
                <w:b/>
              </w:rPr>
            </w:pPr>
          </w:p>
        </w:tc>
        <w:tc>
          <w:tcPr>
            <w:tcW w:w="2770" w:type="dxa"/>
          </w:tcPr>
          <w:p w:rsidR="009012C8" w:rsidRDefault="009012C8" w:rsidP="003F4940">
            <w:pPr>
              <w:jc w:val="center"/>
              <w:rPr>
                <w:b/>
              </w:rPr>
            </w:pPr>
          </w:p>
        </w:tc>
      </w:tr>
      <w:tr w:rsidR="009012C8" w:rsidTr="009012C8">
        <w:trPr>
          <w:trHeight w:val="473"/>
        </w:trPr>
        <w:tc>
          <w:tcPr>
            <w:tcW w:w="463" w:type="dxa"/>
          </w:tcPr>
          <w:p w:rsidR="009012C8" w:rsidRPr="00922DA3" w:rsidRDefault="009012C8" w:rsidP="00AA32AA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</w:p>
        </w:tc>
        <w:tc>
          <w:tcPr>
            <w:tcW w:w="3590" w:type="dxa"/>
          </w:tcPr>
          <w:p w:rsidR="009012C8" w:rsidRPr="00922DA3" w:rsidRDefault="009012C8" w:rsidP="009012C8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  <w:r w:rsidRPr="00922DA3">
              <w:rPr>
                <w:sz w:val="23"/>
                <w:szCs w:val="23"/>
                <w:u w:val="single"/>
              </w:rPr>
              <w:t>Beratungsstellen:</w:t>
            </w:r>
          </w:p>
          <w:p w:rsidR="009012C8" w:rsidRDefault="009012C8" w:rsidP="009012C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Sind die Eltern über die Angebote der Beratungsstellen informiert?</w:t>
            </w:r>
          </w:p>
          <w:p w:rsidR="009012C8" w:rsidRDefault="009012C8" w:rsidP="009012C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Gibt es eine Zusammenarbeit mit der Beratungsstelle? </w:t>
            </w:r>
          </w:p>
          <w:p w:rsidR="009012C8" w:rsidRPr="00922DA3" w:rsidRDefault="009012C8" w:rsidP="009012C8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>(Schweigepflichtentbindung beachten,…)</w:t>
            </w:r>
          </w:p>
        </w:tc>
        <w:tc>
          <w:tcPr>
            <w:tcW w:w="8246" w:type="dxa"/>
          </w:tcPr>
          <w:p w:rsidR="009012C8" w:rsidRDefault="009012C8" w:rsidP="006856AD"/>
        </w:tc>
        <w:tc>
          <w:tcPr>
            <w:tcW w:w="2770" w:type="dxa"/>
          </w:tcPr>
          <w:p w:rsidR="009012C8" w:rsidRDefault="009012C8" w:rsidP="006856AD"/>
        </w:tc>
      </w:tr>
      <w:tr w:rsidR="009012C8" w:rsidTr="009012C8">
        <w:trPr>
          <w:trHeight w:val="473"/>
        </w:trPr>
        <w:tc>
          <w:tcPr>
            <w:tcW w:w="463" w:type="dxa"/>
          </w:tcPr>
          <w:p w:rsidR="009012C8" w:rsidRPr="00922DA3" w:rsidRDefault="009012C8" w:rsidP="00AA32AA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</w:p>
        </w:tc>
        <w:tc>
          <w:tcPr>
            <w:tcW w:w="3590" w:type="dxa"/>
          </w:tcPr>
          <w:p w:rsidR="009012C8" w:rsidRPr="00922DA3" w:rsidRDefault="009012C8" w:rsidP="00AA32AA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  <w:r w:rsidRPr="00922DA3">
              <w:rPr>
                <w:sz w:val="23"/>
                <w:szCs w:val="23"/>
                <w:u w:val="single"/>
              </w:rPr>
              <w:t>Freie Träger der Jugendhilfe:</w:t>
            </w:r>
          </w:p>
          <w:p w:rsidR="009012C8" w:rsidRDefault="009012C8" w:rsidP="00AA32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Sind die Eltern über die Angebote der freien Träger der Jugendhilfe informiert?</w:t>
            </w:r>
          </w:p>
          <w:p w:rsidR="009012C8" w:rsidRPr="00922DA3" w:rsidRDefault="009012C8" w:rsidP="00341281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  <w:r w:rsidRPr="00922DA3">
              <w:rPr>
                <w:i/>
                <w:sz w:val="23"/>
                <w:szCs w:val="23"/>
              </w:rPr>
              <w:t xml:space="preserve">(Sozialgruppe, </w:t>
            </w:r>
            <w:r w:rsidR="00341281">
              <w:rPr>
                <w:i/>
                <w:sz w:val="23"/>
                <w:szCs w:val="23"/>
              </w:rPr>
              <w:t>s</w:t>
            </w:r>
            <w:r w:rsidRPr="00922DA3">
              <w:rPr>
                <w:i/>
                <w:sz w:val="23"/>
                <w:szCs w:val="23"/>
              </w:rPr>
              <w:t>ozialpädagogische Angebote, Freizeitangebote,..)</w:t>
            </w:r>
          </w:p>
        </w:tc>
        <w:tc>
          <w:tcPr>
            <w:tcW w:w="8246" w:type="dxa"/>
          </w:tcPr>
          <w:p w:rsidR="009012C8" w:rsidRDefault="009012C8" w:rsidP="006856AD"/>
        </w:tc>
        <w:tc>
          <w:tcPr>
            <w:tcW w:w="2770" w:type="dxa"/>
          </w:tcPr>
          <w:p w:rsidR="009012C8" w:rsidRDefault="009012C8" w:rsidP="006856AD"/>
        </w:tc>
      </w:tr>
      <w:tr w:rsidR="009012C8" w:rsidTr="009012C8">
        <w:trPr>
          <w:trHeight w:val="473"/>
        </w:trPr>
        <w:tc>
          <w:tcPr>
            <w:tcW w:w="463" w:type="dxa"/>
          </w:tcPr>
          <w:p w:rsidR="009012C8" w:rsidRPr="001E5AD3" w:rsidRDefault="009012C8" w:rsidP="00AA32AA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</w:p>
        </w:tc>
        <w:tc>
          <w:tcPr>
            <w:tcW w:w="3590" w:type="dxa"/>
          </w:tcPr>
          <w:p w:rsidR="009012C8" w:rsidRPr="001E5AD3" w:rsidRDefault="009012C8" w:rsidP="00AA32AA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  <w:r w:rsidRPr="001E5AD3">
              <w:rPr>
                <w:sz w:val="23"/>
                <w:szCs w:val="23"/>
                <w:u w:val="single"/>
              </w:rPr>
              <w:t>Jugendamt:</w:t>
            </w:r>
          </w:p>
          <w:p w:rsidR="009012C8" w:rsidRPr="00922DA3" w:rsidRDefault="009012C8" w:rsidP="00AA32AA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  <w:r w:rsidRPr="001E5AD3">
              <w:rPr>
                <w:sz w:val="23"/>
                <w:szCs w:val="23"/>
              </w:rPr>
              <w:t>Gibt es eine Zusammenarbeit mit dem Jugendamt bei bestehendem Jugendhilfebedarf?</w:t>
            </w:r>
          </w:p>
        </w:tc>
        <w:tc>
          <w:tcPr>
            <w:tcW w:w="8246" w:type="dxa"/>
          </w:tcPr>
          <w:p w:rsidR="009012C8" w:rsidRDefault="009012C8" w:rsidP="006856AD"/>
        </w:tc>
        <w:tc>
          <w:tcPr>
            <w:tcW w:w="2770" w:type="dxa"/>
          </w:tcPr>
          <w:p w:rsidR="009012C8" w:rsidRDefault="009012C8" w:rsidP="006856AD"/>
        </w:tc>
      </w:tr>
      <w:tr w:rsidR="009012C8" w:rsidTr="009012C8">
        <w:trPr>
          <w:trHeight w:val="473"/>
        </w:trPr>
        <w:tc>
          <w:tcPr>
            <w:tcW w:w="463" w:type="dxa"/>
          </w:tcPr>
          <w:p w:rsidR="009012C8" w:rsidRPr="00922DA3" w:rsidRDefault="009012C8" w:rsidP="00AA32AA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</w:p>
        </w:tc>
        <w:tc>
          <w:tcPr>
            <w:tcW w:w="3590" w:type="dxa"/>
          </w:tcPr>
          <w:p w:rsidR="009012C8" w:rsidRPr="00922DA3" w:rsidRDefault="009012C8" w:rsidP="00AA32AA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  <w:r w:rsidRPr="00922DA3">
              <w:rPr>
                <w:sz w:val="23"/>
                <w:szCs w:val="23"/>
                <w:u w:val="single"/>
              </w:rPr>
              <w:t>Landratsamt (BuT):</w:t>
            </w:r>
          </w:p>
          <w:p w:rsidR="009012C8" w:rsidRDefault="009012C8" w:rsidP="00AA32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Werden die teilnahmeberechtigten Eltern bei der Antragsstellung unterstützt? </w:t>
            </w:r>
          </w:p>
          <w:p w:rsidR="009012C8" w:rsidRPr="00922DA3" w:rsidRDefault="009012C8" w:rsidP="00AA32AA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  <w:r w:rsidRPr="00922DA3">
              <w:rPr>
                <w:i/>
                <w:sz w:val="23"/>
                <w:szCs w:val="23"/>
              </w:rPr>
              <w:t>(Lernförderung, Nachhilfe, Finanzierung von Mittagessen, Ausflügen,…)</w:t>
            </w:r>
          </w:p>
        </w:tc>
        <w:tc>
          <w:tcPr>
            <w:tcW w:w="8246" w:type="dxa"/>
          </w:tcPr>
          <w:p w:rsidR="009012C8" w:rsidRDefault="009012C8" w:rsidP="006856AD"/>
        </w:tc>
        <w:tc>
          <w:tcPr>
            <w:tcW w:w="2770" w:type="dxa"/>
          </w:tcPr>
          <w:p w:rsidR="009012C8" w:rsidRDefault="009012C8" w:rsidP="006856AD"/>
        </w:tc>
      </w:tr>
      <w:tr w:rsidR="009012C8" w:rsidTr="009012C8">
        <w:trPr>
          <w:trHeight w:val="473"/>
        </w:trPr>
        <w:tc>
          <w:tcPr>
            <w:tcW w:w="463" w:type="dxa"/>
          </w:tcPr>
          <w:p w:rsidR="009012C8" w:rsidRPr="00B4625B" w:rsidRDefault="009012C8" w:rsidP="00B4625B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</w:p>
        </w:tc>
        <w:tc>
          <w:tcPr>
            <w:tcW w:w="3590" w:type="dxa"/>
          </w:tcPr>
          <w:p w:rsidR="009012C8" w:rsidRPr="00B4625B" w:rsidRDefault="009012C8" w:rsidP="00B4625B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  <w:r w:rsidRPr="00B4625B">
              <w:rPr>
                <w:sz w:val="23"/>
                <w:szCs w:val="23"/>
                <w:u w:val="single"/>
              </w:rPr>
              <w:t>Sozialarbeit:</w:t>
            </w:r>
          </w:p>
          <w:p w:rsidR="009012C8" w:rsidRPr="00B4625B" w:rsidRDefault="009012C8" w:rsidP="00B4625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625B">
              <w:rPr>
                <w:sz w:val="23"/>
                <w:szCs w:val="23"/>
              </w:rPr>
              <w:t>Ist das Angebot der Schulsozialarbeit den SuS und Eltern bekannt?</w:t>
            </w:r>
          </w:p>
        </w:tc>
        <w:tc>
          <w:tcPr>
            <w:tcW w:w="8246" w:type="dxa"/>
          </w:tcPr>
          <w:p w:rsidR="009012C8" w:rsidRPr="005F2988" w:rsidRDefault="009012C8" w:rsidP="006856AD">
            <w:pPr>
              <w:rPr>
                <w:highlight w:val="yellow"/>
              </w:rPr>
            </w:pPr>
          </w:p>
        </w:tc>
        <w:tc>
          <w:tcPr>
            <w:tcW w:w="2770" w:type="dxa"/>
          </w:tcPr>
          <w:p w:rsidR="009012C8" w:rsidRPr="005F2988" w:rsidRDefault="009012C8" w:rsidP="006856AD">
            <w:pPr>
              <w:rPr>
                <w:highlight w:val="yellow"/>
              </w:rPr>
            </w:pPr>
          </w:p>
        </w:tc>
      </w:tr>
      <w:tr w:rsidR="009012C8" w:rsidTr="009012C8">
        <w:trPr>
          <w:trHeight w:val="473"/>
        </w:trPr>
        <w:tc>
          <w:tcPr>
            <w:tcW w:w="463" w:type="dxa"/>
          </w:tcPr>
          <w:p w:rsidR="009012C8" w:rsidRPr="00B4625B" w:rsidRDefault="009012C8" w:rsidP="00B4625B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</w:p>
        </w:tc>
        <w:tc>
          <w:tcPr>
            <w:tcW w:w="3590" w:type="dxa"/>
          </w:tcPr>
          <w:p w:rsidR="009012C8" w:rsidRPr="00A451B4" w:rsidRDefault="009012C8" w:rsidP="003F4940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  <w:r w:rsidRPr="00A451B4">
              <w:rPr>
                <w:sz w:val="23"/>
                <w:szCs w:val="23"/>
                <w:u w:val="single"/>
              </w:rPr>
              <w:t>Schulbegleitung:</w:t>
            </w:r>
          </w:p>
          <w:p w:rsidR="009012C8" w:rsidRDefault="009012C8" w:rsidP="003F494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Ist geklärt, welche Aufgaben die Schulbegleitung übernimmt und wer die verantwortliche Ansprechperson für die Schulbegleitung ist?</w:t>
            </w:r>
          </w:p>
          <w:p w:rsidR="009012C8" w:rsidRDefault="009012C8" w:rsidP="003F494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A451B4">
              <w:rPr>
                <w:i/>
                <w:sz w:val="23"/>
                <w:szCs w:val="23"/>
              </w:rPr>
              <w:t>Homepage Schulbegleitung SSA in Anhang</w:t>
            </w:r>
          </w:p>
        </w:tc>
        <w:tc>
          <w:tcPr>
            <w:tcW w:w="8246" w:type="dxa"/>
          </w:tcPr>
          <w:p w:rsidR="009012C8" w:rsidRDefault="009012C8" w:rsidP="003F4940"/>
        </w:tc>
        <w:tc>
          <w:tcPr>
            <w:tcW w:w="2770" w:type="dxa"/>
          </w:tcPr>
          <w:p w:rsidR="009012C8" w:rsidRDefault="009012C8" w:rsidP="003F4940"/>
        </w:tc>
      </w:tr>
      <w:tr w:rsidR="009012C8" w:rsidTr="009012C8">
        <w:trPr>
          <w:trHeight w:val="473"/>
        </w:trPr>
        <w:tc>
          <w:tcPr>
            <w:tcW w:w="463" w:type="dxa"/>
          </w:tcPr>
          <w:p w:rsidR="009012C8" w:rsidRPr="00B4625B" w:rsidRDefault="009012C8" w:rsidP="00B4625B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</w:p>
        </w:tc>
        <w:tc>
          <w:tcPr>
            <w:tcW w:w="3590" w:type="dxa"/>
          </w:tcPr>
          <w:p w:rsidR="009012C8" w:rsidRPr="00922DA3" w:rsidRDefault="009012C8" w:rsidP="003F4940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  <w:r w:rsidRPr="00922DA3">
              <w:rPr>
                <w:sz w:val="23"/>
                <w:szCs w:val="23"/>
                <w:u w:val="single"/>
              </w:rPr>
              <w:t>Schulträger:</w:t>
            </w:r>
          </w:p>
          <w:p w:rsidR="009012C8" w:rsidRDefault="009012C8" w:rsidP="003F494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Wenn zusätzliche Ausstattung wie Mobiliar benötigt wird, ist dies mit dem Schulträger geklärt?</w:t>
            </w:r>
          </w:p>
          <w:p w:rsidR="009012C8" w:rsidRDefault="009012C8" w:rsidP="003F494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Werden spezifische Hilfsmittel oder besondere Lehr- und Lernmittel benötigt werden, ist dies mit dem Schulträger geklärt?</w:t>
            </w:r>
          </w:p>
          <w:p w:rsidR="009012C8" w:rsidRDefault="009012C8" w:rsidP="003F4940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 w:rsidRPr="00922DA3">
              <w:rPr>
                <w:i/>
                <w:sz w:val="23"/>
                <w:szCs w:val="23"/>
              </w:rPr>
              <w:t>(kippbare Tische, Raumakustik, Laptop für die Schule, UK,…)</w:t>
            </w:r>
          </w:p>
          <w:p w:rsidR="009A64B2" w:rsidRPr="00341281" w:rsidRDefault="009A64B2" w:rsidP="003F4940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</w:p>
        </w:tc>
        <w:tc>
          <w:tcPr>
            <w:tcW w:w="8246" w:type="dxa"/>
          </w:tcPr>
          <w:p w:rsidR="009012C8" w:rsidRDefault="009012C8" w:rsidP="003F4940"/>
        </w:tc>
        <w:tc>
          <w:tcPr>
            <w:tcW w:w="2770" w:type="dxa"/>
          </w:tcPr>
          <w:p w:rsidR="009012C8" w:rsidRDefault="009012C8" w:rsidP="003F4940"/>
        </w:tc>
      </w:tr>
      <w:tr w:rsidR="009012C8" w:rsidTr="009012C8">
        <w:trPr>
          <w:trHeight w:val="473"/>
        </w:trPr>
        <w:tc>
          <w:tcPr>
            <w:tcW w:w="463" w:type="dxa"/>
          </w:tcPr>
          <w:p w:rsidR="009012C8" w:rsidRPr="00B4625B" w:rsidRDefault="009012C8" w:rsidP="00B4625B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</w:p>
        </w:tc>
        <w:tc>
          <w:tcPr>
            <w:tcW w:w="3590" w:type="dxa"/>
          </w:tcPr>
          <w:p w:rsidR="00341281" w:rsidRDefault="00341281" w:rsidP="003F49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22DA3">
              <w:rPr>
                <w:sz w:val="23"/>
                <w:szCs w:val="23"/>
                <w:u w:val="single"/>
              </w:rPr>
              <w:t>Schulträger:</w:t>
            </w:r>
          </w:p>
          <w:p w:rsidR="009012C8" w:rsidRDefault="009012C8" w:rsidP="003F494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Ist eine eventuelle Schülerbeförderung mit dem Schulträger geklärt?</w:t>
            </w:r>
          </w:p>
        </w:tc>
        <w:tc>
          <w:tcPr>
            <w:tcW w:w="8246" w:type="dxa"/>
          </w:tcPr>
          <w:p w:rsidR="009012C8" w:rsidRDefault="009012C8" w:rsidP="003F4940"/>
        </w:tc>
        <w:tc>
          <w:tcPr>
            <w:tcW w:w="2770" w:type="dxa"/>
          </w:tcPr>
          <w:p w:rsidR="009012C8" w:rsidRDefault="009012C8" w:rsidP="003F4940"/>
        </w:tc>
      </w:tr>
      <w:tr w:rsidR="009012C8" w:rsidTr="009012C8">
        <w:trPr>
          <w:trHeight w:val="473"/>
        </w:trPr>
        <w:tc>
          <w:tcPr>
            <w:tcW w:w="463" w:type="dxa"/>
          </w:tcPr>
          <w:p w:rsidR="009012C8" w:rsidRPr="00B4625B" w:rsidRDefault="009012C8" w:rsidP="006856AD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</w:p>
        </w:tc>
        <w:tc>
          <w:tcPr>
            <w:tcW w:w="3590" w:type="dxa"/>
          </w:tcPr>
          <w:p w:rsidR="009012C8" w:rsidRPr="00B4625B" w:rsidRDefault="009012C8" w:rsidP="006856AD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  <w:r w:rsidRPr="00B4625B">
              <w:rPr>
                <w:sz w:val="23"/>
                <w:szCs w:val="23"/>
                <w:u w:val="single"/>
              </w:rPr>
              <w:t>Sozialarbeit:</w:t>
            </w:r>
          </w:p>
          <w:p w:rsidR="009012C8" w:rsidRPr="00B4625B" w:rsidRDefault="009012C8" w:rsidP="006856A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625B">
              <w:rPr>
                <w:sz w:val="23"/>
                <w:szCs w:val="23"/>
              </w:rPr>
              <w:t>Ist die Schulsozialarbeit über die besonderen Bedürfnisse der SuS informiert?</w:t>
            </w:r>
          </w:p>
          <w:p w:rsidR="009012C8" w:rsidRPr="00B4625B" w:rsidRDefault="009012C8" w:rsidP="00B4625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625B">
              <w:rPr>
                <w:sz w:val="23"/>
                <w:szCs w:val="23"/>
              </w:rPr>
              <w:t>(Einverständniserklärung einholen,…)</w:t>
            </w:r>
          </w:p>
        </w:tc>
        <w:tc>
          <w:tcPr>
            <w:tcW w:w="8246" w:type="dxa"/>
          </w:tcPr>
          <w:p w:rsidR="009012C8" w:rsidRPr="005F2988" w:rsidRDefault="009012C8" w:rsidP="006856AD">
            <w:pPr>
              <w:rPr>
                <w:highlight w:val="yellow"/>
              </w:rPr>
            </w:pPr>
          </w:p>
        </w:tc>
        <w:tc>
          <w:tcPr>
            <w:tcW w:w="2770" w:type="dxa"/>
          </w:tcPr>
          <w:p w:rsidR="009012C8" w:rsidRPr="005F2988" w:rsidRDefault="009012C8" w:rsidP="006856AD">
            <w:pPr>
              <w:rPr>
                <w:highlight w:val="yellow"/>
              </w:rPr>
            </w:pPr>
          </w:p>
        </w:tc>
      </w:tr>
      <w:tr w:rsidR="009012C8" w:rsidTr="009012C8">
        <w:trPr>
          <w:trHeight w:val="473"/>
        </w:trPr>
        <w:tc>
          <w:tcPr>
            <w:tcW w:w="463" w:type="dxa"/>
          </w:tcPr>
          <w:p w:rsidR="009012C8" w:rsidRPr="001E5AD3" w:rsidRDefault="009012C8" w:rsidP="006856AD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</w:p>
        </w:tc>
        <w:tc>
          <w:tcPr>
            <w:tcW w:w="3590" w:type="dxa"/>
          </w:tcPr>
          <w:p w:rsidR="009012C8" w:rsidRPr="001E5AD3" w:rsidRDefault="009012C8" w:rsidP="006856AD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  <w:r w:rsidRPr="001E5AD3">
              <w:rPr>
                <w:sz w:val="23"/>
                <w:szCs w:val="23"/>
                <w:u w:val="single"/>
              </w:rPr>
              <w:t>Sozialamt:</w:t>
            </w:r>
          </w:p>
          <w:p w:rsidR="009012C8" w:rsidRPr="001E5AD3" w:rsidRDefault="009012C8" w:rsidP="006856A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E5AD3">
              <w:rPr>
                <w:sz w:val="23"/>
                <w:szCs w:val="23"/>
              </w:rPr>
              <w:t>Gibt es eine Zusammenarbeit mit dem Sozialamt bei entsprechender Leistungserbringung?</w:t>
            </w:r>
          </w:p>
        </w:tc>
        <w:tc>
          <w:tcPr>
            <w:tcW w:w="8246" w:type="dxa"/>
          </w:tcPr>
          <w:p w:rsidR="009012C8" w:rsidRDefault="009012C8" w:rsidP="006856AD"/>
        </w:tc>
        <w:tc>
          <w:tcPr>
            <w:tcW w:w="2770" w:type="dxa"/>
          </w:tcPr>
          <w:p w:rsidR="009012C8" w:rsidRDefault="009012C8" w:rsidP="006856AD"/>
        </w:tc>
      </w:tr>
      <w:tr w:rsidR="009012C8" w:rsidTr="009012C8">
        <w:trPr>
          <w:trHeight w:val="473"/>
        </w:trPr>
        <w:tc>
          <w:tcPr>
            <w:tcW w:w="463" w:type="dxa"/>
          </w:tcPr>
          <w:p w:rsidR="009012C8" w:rsidRPr="00922DA3" w:rsidRDefault="009012C8" w:rsidP="008771E9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</w:p>
        </w:tc>
        <w:tc>
          <w:tcPr>
            <w:tcW w:w="3590" w:type="dxa"/>
          </w:tcPr>
          <w:p w:rsidR="009012C8" w:rsidRPr="00922DA3" w:rsidRDefault="009012C8" w:rsidP="008771E9">
            <w:pPr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  <w:r w:rsidRPr="00922DA3">
              <w:rPr>
                <w:sz w:val="23"/>
                <w:szCs w:val="23"/>
                <w:u w:val="single"/>
              </w:rPr>
              <w:t>Therapeuten:</w:t>
            </w:r>
          </w:p>
          <w:p w:rsidR="009012C8" w:rsidRDefault="009012C8" w:rsidP="008771E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Gibt es eine Zusammenarbeit mit Therapeuten?</w:t>
            </w:r>
          </w:p>
          <w:p w:rsidR="009012C8" w:rsidRDefault="009012C8" w:rsidP="00922DA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(Schweigepflichtentbindung beachten,…)</w:t>
            </w:r>
          </w:p>
        </w:tc>
        <w:tc>
          <w:tcPr>
            <w:tcW w:w="8246" w:type="dxa"/>
          </w:tcPr>
          <w:p w:rsidR="009012C8" w:rsidRDefault="009012C8" w:rsidP="006856AD"/>
        </w:tc>
        <w:tc>
          <w:tcPr>
            <w:tcW w:w="2770" w:type="dxa"/>
          </w:tcPr>
          <w:p w:rsidR="009012C8" w:rsidRDefault="009012C8" w:rsidP="006856AD"/>
        </w:tc>
      </w:tr>
    </w:tbl>
    <w:p w:rsidR="008771E9" w:rsidRDefault="008771E9"/>
    <w:p w:rsidR="00D241B4" w:rsidRDefault="00D241B4">
      <w:pPr>
        <w:sectPr w:rsidR="00D241B4" w:rsidSect="00144570">
          <w:pgSz w:w="16838" w:h="11906" w:orient="landscape"/>
          <w:pgMar w:top="1134" w:right="851" w:bottom="709" w:left="1134" w:header="709" w:footer="303" w:gutter="0"/>
          <w:cols w:space="708"/>
          <w:titlePg/>
          <w:docGrid w:linePitch="360"/>
        </w:sectPr>
      </w:pPr>
    </w:p>
    <w:p w:rsidR="00341281" w:rsidRPr="00622A56" w:rsidRDefault="007D4A2B">
      <w:pPr>
        <w:rPr>
          <w:b/>
          <w:sz w:val="32"/>
          <w:szCs w:val="32"/>
        </w:rPr>
      </w:pPr>
      <w:r w:rsidRPr="00622A56">
        <w:rPr>
          <w:b/>
          <w:sz w:val="32"/>
          <w:szCs w:val="32"/>
        </w:rPr>
        <w:t xml:space="preserve">7 </w:t>
      </w:r>
      <w:r w:rsidR="009D6189" w:rsidRPr="00622A56">
        <w:rPr>
          <w:b/>
          <w:sz w:val="32"/>
          <w:szCs w:val="32"/>
        </w:rPr>
        <w:t>Abkürzungsverzeichnis</w:t>
      </w:r>
    </w:p>
    <w:p w:rsidR="00B4625B" w:rsidRPr="00B4625B" w:rsidRDefault="00B4625B" w:rsidP="00B4625B">
      <w:pPr>
        <w:autoSpaceDE w:val="0"/>
        <w:autoSpaceDN w:val="0"/>
        <w:adjustRightInd w:val="0"/>
        <w:spacing w:after="0" w:line="240" w:lineRule="auto"/>
        <w:rPr>
          <w:rFonts w:cs="TTE1D95650t00"/>
        </w:rPr>
      </w:pPr>
      <w:r w:rsidRPr="00B4625B">
        <w:rPr>
          <w:rFonts w:cs="TTE1D95650t00"/>
        </w:rPr>
        <w:t>Aus Gründen der besseren Lesbarkeit wird auf die gleichzeitige Verwendung männlicher und weiblicher Sprachformen verzichtet. Sämtliche Personenbezeichnungen gelten gleichwohl für</w:t>
      </w:r>
    </w:p>
    <w:p w:rsidR="00B4625B" w:rsidRPr="00B4625B" w:rsidRDefault="00B4625B" w:rsidP="00B4625B">
      <w:pPr>
        <w:rPr>
          <w:rFonts w:cs="TTE1D95650t00"/>
        </w:rPr>
      </w:pPr>
      <w:r w:rsidRPr="00B4625B">
        <w:rPr>
          <w:rFonts w:cs="TTE1D95650t00"/>
        </w:rPr>
        <w:t>beiderlei Geschlecht.</w:t>
      </w:r>
    </w:p>
    <w:p w:rsidR="009D6189" w:rsidRDefault="009D6189" w:rsidP="00B4625B">
      <w:r>
        <w:t>SuS</w:t>
      </w:r>
      <w:r>
        <w:tab/>
      </w:r>
      <w:r w:rsidR="00520313">
        <w:tab/>
      </w:r>
      <w:r w:rsidR="009E3E73">
        <w:tab/>
      </w:r>
      <w:r>
        <w:t>Schülerinnen und Schüler</w:t>
      </w:r>
    </w:p>
    <w:p w:rsidR="009D6189" w:rsidRDefault="009D6189">
      <w:r>
        <w:t>SSA BK</w:t>
      </w:r>
      <w:r>
        <w:tab/>
      </w:r>
      <w:r w:rsidR="00520313">
        <w:tab/>
      </w:r>
      <w:r w:rsidR="009E3E73">
        <w:tab/>
      </w:r>
      <w:r>
        <w:t>Staatliches Schulamt Backnang</w:t>
      </w:r>
    </w:p>
    <w:p w:rsidR="009D6189" w:rsidRDefault="009D6189">
      <w:r>
        <w:t>PBI</w:t>
      </w:r>
      <w:r>
        <w:tab/>
      </w:r>
      <w:r w:rsidR="00520313">
        <w:tab/>
      </w:r>
      <w:r w:rsidR="009E3E73">
        <w:tab/>
      </w:r>
      <w:r>
        <w:t>Praxisbegleitung Inklusion (siehe Literaturhinweis)</w:t>
      </w:r>
    </w:p>
    <w:p w:rsidR="009D6189" w:rsidRDefault="009D6189">
      <w:r>
        <w:t>SPBS</w:t>
      </w:r>
      <w:r>
        <w:tab/>
      </w:r>
      <w:r w:rsidR="00520313">
        <w:tab/>
      </w:r>
      <w:r w:rsidR="009E3E73">
        <w:tab/>
      </w:r>
      <w:r>
        <w:t xml:space="preserve">Schulspsychologische Beratungsstelle </w:t>
      </w:r>
    </w:p>
    <w:p w:rsidR="009E3E73" w:rsidRDefault="009D6189" w:rsidP="009E3E73">
      <w:pPr>
        <w:spacing w:after="0"/>
      </w:pPr>
      <w:r>
        <w:t>ILEB</w:t>
      </w:r>
      <w:r>
        <w:tab/>
      </w:r>
      <w:r w:rsidR="00520313">
        <w:tab/>
      </w:r>
      <w:r w:rsidR="009E3E73">
        <w:tab/>
      </w:r>
      <w:r>
        <w:t xml:space="preserve">Konzept: Individuelle Lern- und Entwicklungsbgleitung </w:t>
      </w:r>
    </w:p>
    <w:p w:rsidR="009D6189" w:rsidRDefault="009D6189" w:rsidP="009E3E73">
      <w:pPr>
        <w:ind w:left="1416" w:firstLine="708"/>
      </w:pPr>
      <w:r>
        <w:t>(Siehe Literaturhinweise)</w:t>
      </w:r>
    </w:p>
    <w:p w:rsidR="009D6189" w:rsidRDefault="009D6189">
      <w:r>
        <w:t>LS</w:t>
      </w:r>
      <w:r>
        <w:tab/>
      </w:r>
      <w:r w:rsidR="00520313">
        <w:tab/>
      </w:r>
      <w:r w:rsidR="009E3E73">
        <w:tab/>
      </w:r>
      <w:r>
        <w:t>Landesinstitut für Schulentwicklung (</w:t>
      </w:r>
      <w:hyperlink r:id="rId19" w:history="1">
        <w:r w:rsidR="009E3E73" w:rsidRPr="00BC431D">
          <w:rPr>
            <w:rStyle w:val="Hyperlink"/>
          </w:rPr>
          <w:t>http://www.ls-bw.de/,Lde/Startseite</w:t>
        </w:r>
      </w:hyperlink>
      <w:r w:rsidR="009E3E73">
        <w:t>)</w:t>
      </w:r>
    </w:p>
    <w:p w:rsidR="009E3E73" w:rsidRDefault="009E3E73" w:rsidP="009E3E73">
      <w:pPr>
        <w:spacing w:after="0"/>
      </w:pPr>
      <w:r>
        <w:t>SuS mit SBA</w:t>
      </w:r>
      <w:r w:rsidR="009D6189">
        <w:tab/>
      </w:r>
      <w:r>
        <w:tab/>
      </w:r>
      <w:r w:rsidR="009D6189">
        <w:t xml:space="preserve">Schülerinnen und Schüler mit Anspruch auf ein Sonderpädagogisches </w:t>
      </w:r>
    </w:p>
    <w:p w:rsidR="00520313" w:rsidRDefault="009E3E73" w:rsidP="009E3E73">
      <w:pPr>
        <w:spacing w:after="0"/>
      </w:pPr>
      <w:r>
        <w:tab/>
      </w:r>
      <w:r>
        <w:tab/>
      </w:r>
      <w:r>
        <w:tab/>
        <w:t>Bildungsangebot</w:t>
      </w:r>
      <w:r>
        <w:tab/>
      </w:r>
    </w:p>
    <w:p w:rsidR="009D6189" w:rsidRDefault="009D6189">
      <w:r>
        <w:t>LEB</w:t>
      </w:r>
      <w:r>
        <w:tab/>
      </w:r>
      <w:r w:rsidR="00520313">
        <w:tab/>
      </w:r>
      <w:r w:rsidR="009E3E73">
        <w:tab/>
      </w:r>
      <w:r>
        <w:t>Lern- und Entwicklungsbericht</w:t>
      </w:r>
    </w:p>
    <w:p w:rsidR="009D6189" w:rsidRDefault="009D6189">
      <w:r>
        <w:t>SBBZ</w:t>
      </w:r>
      <w:r>
        <w:tab/>
      </w:r>
      <w:r w:rsidR="00520313">
        <w:tab/>
      </w:r>
      <w:r w:rsidR="009E3E73">
        <w:tab/>
      </w:r>
      <w:r>
        <w:t>Sonderpädagogisches Bildungs- und Beratungszentrum</w:t>
      </w:r>
    </w:p>
    <w:p w:rsidR="00520313" w:rsidRDefault="009D6189">
      <w:r>
        <w:t xml:space="preserve">Koop. </w:t>
      </w:r>
    </w:p>
    <w:p w:rsidR="009D6189" w:rsidRDefault="009D6189">
      <w:r>
        <w:t>Bildungspläne</w:t>
      </w:r>
      <w:r>
        <w:tab/>
      </w:r>
      <w:r w:rsidR="009E3E73">
        <w:tab/>
      </w:r>
      <w:r>
        <w:t>umgangssprachlich: Förderpläne</w:t>
      </w:r>
      <w:r>
        <w:tab/>
      </w:r>
    </w:p>
    <w:p w:rsidR="009D6189" w:rsidRDefault="009D6189">
      <w:r>
        <w:t>BuT</w:t>
      </w:r>
      <w:r w:rsidR="007D4A2B">
        <w:tab/>
      </w:r>
      <w:r w:rsidR="00520313">
        <w:tab/>
      </w:r>
      <w:r w:rsidR="009E3E73">
        <w:tab/>
      </w:r>
      <w:r w:rsidR="007D4A2B">
        <w:t>Bildungs- und Teilhabepaket</w:t>
      </w:r>
    </w:p>
    <w:p w:rsidR="009D6189" w:rsidRDefault="009D6189">
      <w:r>
        <w:t>UK</w:t>
      </w:r>
      <w:r w:rsidR="007D4A2B">
        <w:tab/>
      </w:r>
      <w:r w:rsidR="00520313">
        <w:tab/>
      </w:r>
      <w:r w:rsidR="009E3E73">
        <w:tab/>
      </w:r>
      <w:r w:rsidR="007D4A2B">
        <w:t>Unterstützte Kommunikation</w:t>
      </w:r>
    </w:p>
    <w:p w:rsidR="007D4A2B" w:rsidRDefault="007D4A2B"/>
    <w:p w:rsidR="00102F06" w:rsidRDefault="00102F06"/>
    <w:p w:rsidR="007D4A2B" w:rsidRPr="00622A56" w:rsidRDefault="007D4A2B">
      <w:pPr>
        <w:rPr>
          <w:b/>
          <w:sz w:val="32"/>
          <w:szCs w:val="32"/>
        </w:rPr>
      </w:pPr>
      <w:r w:rsidRPr="00622A56">
        <w:rPr>
          <w:b/>
          <w:sz w:val="32"/>
          <w:szCs w:val="32"/>
        </w:rPr>
        <w:t>8 Literaturhinweise</w:t>
      </w:r>
    </w:p>
    <w:p w:rsidR="007D4A2B" w:rsidRDefault="007D4A2B" w:rsidP="007D4A2B">
      <w:r w:rsidRPr="00675505">
        <w:rPr>
          <w:i/>
        </w:rPr>
        <w:t>Leitlinien für die Ausgestaltung inklusiver Bildungsangebote für junge Menschen mit Behinderung und ohne Behinderung:</w:t>
      </w:r>
      <w:r w:rsidR="00675505">
        <w:t xml:space="preserve">. Ministerium für Kultus, Jugend und Sport Baden Württemberg. </w:t>
      </w:r>
      <w:hyperlink r:id="rId20" w:history="1">
        <w:r w:rsidRPr="00675505">
          <w:rPr>
            <w:rStyle w:val="Hyperlink"/>
          </w:rPr>
          <w:t>http://schulamt-backnang.de/site/pbs-bw-new/get/documents/KULTUS.Dachmandant/KULTUS/Schulaemter/schulamt-backnang/%2B%2B%205%20Beraten%20F%C3%B6rdern/Inklusion_Gemeinsamer%20Unterricht/2016_07_18%20KM_Leitlinien%20inklusive%20Bildungsangebote%20%282%29.pdf</w:t>
        </w:r>
      </w:hyperlink>
    </w:p>
    <w:p w:rsidR="007D4A2B" w:rsidRDefault="007D4A2B" w:rsidP="007D4A2B">
      <w:pPr>
        <w:rPr>
          <w:rFonts w:cs="Helvetica"/>
        </w:rPr>
      </w:pPr>
      <w:r w:rsidRPr="00675505">
        <w:rPr>
          <w:rFonts w:cs="Helvetica"/>
          <w:i/>
        </w:rPr>
        <w:t>FAQ zur Änderung des Schulgesetzes zur schulischen Inklusion</w:t>
      </w:r>
      <w:r w:rsidR="00675505">
        <w:rPr>
          <w:rFonts w:cs="Helvetica"/>
        </w:rPr>
        <w:t>.</w:t>
      </w:r>
      <w:r w:rsidR="00675505" w:rsidRPr="00675505">
        <w:t xml:space="preserve"> </w:t>
      </w:r>
      <w:r w:rsidR="00675505">
        <w:t>Ministerium für Kultus, Jugend und Sport Baden Württemberg</w:t>
      </w:r>
      <w:r w:rsidR="00675505">
        <w:rPr>
          <w:rFonts w:cs="Helvetica"/>
        </w:rPr>
        <w:t xml:space="preserve">. </w:t>
      </w:r>
      <w:hyperlink r:id="rId21" w:history="1">
        <w:r w:rsidRPr="00475F81">
          <w:rPr>
            <w:rStyle w:val="Hyperlink"/>
            <w:rFonts w:cs="Helvetica"/>
          </w:rPr>
          <w:t>http://km-bw.de/,Lde/Startseite/Schule/FAQ_Inklusion</w:t>
        </w:r>
      </w:hyperlink>
    </w:p>
    <w:p w:rsidR="007D4A2B" w:rsidRDefault="00675505" w:rsidP="007D4A2B">
      <w:r w:rsidRPr="00675505">
        <w:rPr>
          <w:i/>
        </w:rPr>
        <w:t>Eingliederungshilfe als Schulbegleitung am Staatlichen Schulamt Backnang</w:t>
      </w:r>
      <w:r>
        <w:rPr>
          <w:i/>
        </w:rPr>
        <w:t xml:space="preserve">. </w:t>
      </w:r>
      <w:r w:rsidRPr="00675505">
        <w:t>Staatliches Schulamt Backnang. 2013</w:t>
      </w:r>
      <w:r>
        <w:t xml:space="preserve"> </w:t>
      </w:r>
      <w:hyperlink r:id="rId22" w:history="1">
        <w:r w:rsidRPr="00475F81">
          <w:rPr>
            <w:rStyle w:val="Hyperlink"/>
          </w:rPr>
          <w:t>http://schulamt-backnang.de/,Lde/Startseite/Beraten+_+Foerdern/Eingliederungshilfe+als+Schulbegleitung</w:t>
        </w:r>
      </w:hyperlink>
    </w:p>
    <w:p w:rsidR="00675505" w:rsidRDefault="00675505" w:rsidP="00675505">
      <w:r w:rsidRPr="00675505">
        <w:rPr>
          <w:i/>
        </w:rPr>
        <w:t xml:space="preserve"> Eckpunkte zur Umsetzung der Inklusion und kooperativer Organisationsformen (Außenklassen); </w:t>
      </w:r>
      <w:r w:rsidRPr="00675505">
        <w:t>S</w:t>
      </w:r>
      <w:r>
        <w:t>taatliches Schulamt</w:t>
      </w:r>
      <w:r w:rsidRPr="00675505">
        <w:t xml:space="preserve"> Backnang</w:t>
      </w:r>
      <w:r>
        <w:t>.</w:t>
      </w:r>
      <w:r w:rsidRPr="00675505">
        <w:t xml:space="preserve"> </w:t>
      </w:r>
      <w:r>
        <w:t xml:space="preserve">2016. </w:t>
      </w:r>
      <w:hyperlink r:id="rId23" w:history="1">
        <w:r w:rsidRPr="00675505">
          <w:rPr>
            <w:rStyle w:val="Hyperlink"/>
          </w:rPr>
          <w:t>http://schulamt-backnang.de/site/pbs-bw-new/get/documents/KULTUS.Dachmandant/KULTUS/Schulaemter/schulamt-backnang/%2B%2B%205%20Beraten%20F%C3%B6rdern/Inklusion_Gemeinsamer%20Unterricht/2016-07-15%20Eckpunkte%20Umsetzung%20Inklusion%20und%20Kooperative%20Organisationsform.pdf</w:t>
        </w:r>
      </w:hyperlink>
    </w:p>
    <w:p w:rsidR="00675505" w:rsidRDefault="00675505" w:rsidP="00675505">
      <w:r w:rsidRPr="00675505">
        <w:rPr>
          <w:i/>
        </w:rPr>
        <w:t xml:space="preserve">Handreichung: </w:t>
      </w:r>
      <w:r w:rsidRPr="00675505">
        <w:rPr>
          <w:bCs/>
          <w:i/>
        </w:rPr>
        <w:t>Individuelle Lern- und Entwicklungsbegleitung (ILEB)</w:t>
      </w:r>
      <w:r>
        <w:rPr>
          <w:bCs/>
        </w:rPr>
        <w:t>. Landesinstitut für Schulentwicklung.2013.</w:t>
      </w:r>
      <w:r w:rsidRPr="00675505">
        <w:t xml:space="preserve"> </w:t>
      </w:r>
      <w:hyperlink r:id="rId24" w:history="1">
        <w:r w:rsidR="00EF7DB5" w:rsidRPr="0057311E">
          <w:rPr>
            <w:rStyle w:val="Hyperlink"/>
          </w:rPr>
          <w:t>https://shop.ls-bw.de/handreichungen/individuelle-lern-und-entwicklungsbegleitung-ileb.html</w:t>
        </w:r>
      </w:hyperlink>
    </w:p>
    <w:p w:rsidR="00EF7DB5" w:rsidRPr="00520313" w:rsidRDefault="00EF7DB5" w:rsidP="00675505">
      <w:pPr>
        <w:rPr>
          <w:i/>
        </w:rPr>
      </w:pPr>
      <w:r w:rsidRPr="00520313">
        <w:rPr>
          <w:i/>
        </w:rPr>
        <w:t>Rat und Hilfe</w:t>
      </w:r>
      <w:r w:rsidR="00520313" w:rsidRPr="00520313">
        <w:rPr>
          <w:i/>
        </w:rPr>
        <w:t>. Arbeitsstelle für Kooperation am Staatlichen Schulamt Backnang.</w:t>
      </w:r>
      <w:r w:rsidRPr="00520313">
        <w:rPr>
          <w:i/>
        </w:rPr>
        <w:t xml:space="preserve"> </w:t>
      </w:r>
      <w:r w:rsidR="00520313" w:rsidRPr="00520313">
        <w:rPr>
          <w:i/>
        </w:rPr>
        <w:t>2016.</w:t>
      </w:r>
    </w:p>
    <w:p w:rsidR="00520313" w:rsidRDefault="00BD0D4E" w:rsidP="00675505">
      <w:hyperlink r:id="rId25" w:history="1">
        <w:r w:rsidR="00520313" w:rsidRPr="00BC431D">
          <w:rPr>
            <w:rStyle w:val="Hyperlink"/>
          </w:rPr>
          <w:t>http://schulamt-backnang.de/site/pbs-bw-new/get/documents/KULTUS.Dachmandant/KULTUS/Schulaemter/schulamt-backnang/%2B%2B%205%20Beraten%20F%C3%B6rdern/Arbeitsstelle%20Kooperation/DL%20ASKO%20Rat%20und%20Hilfe/2016-12-14%20Rat%20und%20Hilfe.pdf</w:t>
        </w:r>
      </w:hyperlink>
      <w:r w:rsidR="00520313">
        <w:t xml:space="preserve"> </w:t>
      </w:r>
    </w:p>
    <w:p w:rsidR="009E3E73" w:rsidRDefault="009E3E73" w:rsidP="00675505">
      <w:r w:rsidRPr="009E3E73">
        <w:rPr>
          <w:i/>
        </w:rPr>
        <w:t>Praxisbegleitung Inklusion am Staatlichen Schulamt Backnang. 2017.</w:t>
      </w:r>
      <w:r>
        <w:t xml:space="preserve"> </w:t>
      </w:r>
      <w:hyperlink r:id="rId26" w:history="1">
        <w:r w:rsidRPr="00BC431D">
          <w:rPr>
            <w:rStyle w:val="Hyperlink"/>
          </w:rPr>
          <w:t>http://schulamt-backnang.de/,Lde/Startseite/Beraten+_+Foerdern/Inklusion_Gemeinsamer+Unterricht</w:t>
        </w:r>
      </w:hyperlink>
      <w:r>
        <w:t xml:space="preserve"> </w:t>
      </w:r>
    </w:p>
    <w:p w:rsidR="000061CD" w:rsidRDefault="000061CD" w:rsidP="00675505"/>
    <w:p w:rsidR="000061CD" w:rsidRDefault="000061CD" w:rsidP="00675505"/>
    <w:sectPr w:rsidR="000061CD" w:rsidSect="009E3E73">
      <w:pgSz w:w="11906" w:h="16838"/>
      <w:pgMar w:top="851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FFD" w:rsidRDefault="00900FFD" w:rsidP="00F10300">
      <w:pPr>
        <w:spacing w:after="0" w:line="240" w:lineRule="auto"/>
      </w:pPr>
      <w:r>
        <w:separator/>
      </w:r>
    </w:p>
  </w:endnote>
  <w:endnote w:type="continuationSeparator" w:id="0">
    <w:p w:rsidR="00900FFD" w:rsidRDefault="00900FFD" w:rsidP="00F1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D956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870199"/>
      <w:docPartObj>
        <w:docPartGallery w:val="Page Numbers (Bottom of Page)"/>
        <w:docPartUnique/>
      </w:docPartObj>
    </w:sdtPr>
    <w:sdtEndPr/>
    <w:sdtContent>
      <w:p w:rsidR="00102F06" w:rsidRDefault="00102F0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D4E">
          <w:rPr>
            <w:noProof/>
          </w:rPr>
          <w:t>18</w:t>
        </w:r>
        <w:r>
          <w:fldChar w:fldCharType="end"/>
        </w:r>
      </w:p>
    </w:sdtContent>
  </w:sdt>
  <w:p w:rsidR="00102F06" w:rsidRDefault="00102F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1882446"/>
      <w:docPartObj>
        <w:docPartGallery w:val="Page Numbers (Bottom of Page)"/>
        <w:docPartUnique/>
      </w:docPartObj>
    </w:sdtPr>
    <w:sdtEndPr/>
    <w:sdtContent>
      <w:p w:rsidR="00102F06" w:rsidRDefault="00102F0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D4E">
          <w:rPr>
            <w:noProof/>
          </w:rPr>
          <w:t>3</w:t>
        </w:r>
        <w:r>
          <w:fldChar w:fldCharType="end"/>
        </w:r>
      </w:p>
    </w:sdtContent>
  </w:sdt>
  <w:p w:rsidR="00102F06" w:rsidRDefault="00102F06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FFD" w:rsidRDefault="00900FFD" w:rsidP="00F10300">
      <w:pPr>
        <w:spacing w:after="0" w:line="240" w:lineRule="auto"/>
      </w:pPr>
      <w:r>
        <w:separator/>
      </w:r>
    </w:p>
  </w:footnote>
  <w:footnote w:type="continuationSeparator" w:id="0">
    <w:p w:rsidR="00900FFD" w:rsidRDefault="00900FFD" w:rsidP="00F10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7CB4"/>
    <w:multiLevelType w:val="multilevel"/>
    <w:tmpl w:val="C1AA3A18"/>
    <w:lvl w:ilvl="0">
      <w:start w:val="2"/>
      <w:numFmt w:val="decimal"/>
      <w:lvlText w:val="%1"/>
      <w:lvlJc w:val="left"/>
      <w:pPr>
        <w:ind w:left="142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2" w:hanging="1440"/>
      </w:pPr>
      <w:rPr>
        <w:rFonts w:hint="default"/>
      </w:rPr>
    </w:lvl>
  </w:abstractNum>
  <w:abstractNum w:abstractNumId="1">
    <w:nsid w:val="010D7960"/>
    <w:multiLevelType w:val="hybridMultilevel"/>
    <w:tmpl w:val="C0C02C38"/>
    <w:lvl w:ilvl="0" w:tplc="E5F698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D7AA9"/>
    <w:multiLevelType w:val="hybridMultilevel"/>
    <w:tmpl w:val="C042570A"/>
    <w:lvl w:ilvl="0" w:tplc="BB6A7E4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809D1"/>
    <w:multiLevelType w:val="hybridMultilevel"/>
    <w:tmpl w:val="2EEA3A9E"/>
    <w:lvl w:ilvl="0" w:tplc="E5F698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DB58DE"/>
    <w:multiLevelType w:val="multilevel"/>
    <w:tmpl w:val="C1AA3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F32154"/>
    <w:multiLevelType w:val="hybridMultilevel"/>
    <w:tmpl w:val="F3EC5DE8"/>
    <w:lvl w:ilvl="0" w:tplc="90A6AA2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85133"/>
    <w:multiLevelType w:val="hybridMultilevel"/>
    <w:tmpl w:val="79508A22"/>
    <w:lvl w:ilvl="0" w:tplc="E5F698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3B148B"/>
    <w:multiLevelType w:val="hybridMultilevel"/>
    <w:tmpl w:val="C0C02C38"/>
    <w:lvl w:ilvl="0" w:tplc="E5F698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33B43"/>
    <w:multiLevelType w:val="hybridMultilevel"/>
    <w:tmpl w:val="62245C0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021C3"/>
    <w:multiLevelType w:val="hybridMultilevel"/>
    <w:tmpl w:val="B828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644A1"/>
    <w:multiLevelType w:val="hybridMultilevel"/>
    <w:tmpl w:val="04BAC3D0"/>
    <w:lvl w:ilvl="0" w:tplc="7FC06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D23F39"/>
    <w:multiLevelType w:val="hybridMultilevel"/>
    <w:tmpl w:val="2EEA3A9E"/>
    <w:lvl w:ilvl="0" w:tplc="E5F698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001247"/>
    <w:multiLevelType w:val="hybridMultilevel"/>
    <w:tmpl w:val="A168A07A"/>
    <w:lvl w:ilvl="0" w:tplc="EA3A3B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47C57"/>
    <w:multiLevelType w:val="hybridMultilevel"/>
    <w:tmpl w:val="26C01DBE"/>
    <w:lvl w:ilvl="0" w:tplc="9CAAAB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61F75"/>
    <w:multiLevelType w:val="hybridMultilevel"/>
    <w:tmpl w:val="A4EC6096"/>
    <w:lvl w:ilvl="0" w:tplc="BC0EF8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DB7858"/>
    <w:multiLevelType w:val="hybridMultilevel"/>
    <w:tmpl w:val="8B280056"/>
    <w:lvl w:ilvl="0" w:tplc="88BC3070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C5FF7"/>
    <w:multiLevelType w:val="multilevel"/>
    <w:tmpl w:val="81A4D4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94E2D57"/>
    <w:multiLevelType w:val="hybridMultilevel"/>
    <w:tmpl w:val="28F25064"/>
    <w:lvl w:ilvl="0" w:tplc="7A1C1C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42F68"/>
    <w:multiLevelType w:val="hybridMultilevel"/>
    <w:tmpl w:val="D828071E"/>
    <w:lvl w:ilvl="0" w:tplc="6422EC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176742"/>
    <w:multiLevelType w:val="hybridMultilevel"/>
    <w:tmpl w:val="335E0AA8"/>
    <w:lvl w:ilvl="0" w:tplc="E5F698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780362"/>
    <w:multiLevelType w:val="hybridMultilevel"/>
    <w:tmpl w:val="ED765A9A"/>
    <w:lvl w:ilvl="0" w:tplc="F5C663C8">
      <w:start w:val="1"/>
      <w:numFmt w:val="bullet"/>
      <w:lvlText w:val=""/>
      <w:lvlJc w:val="left"/>
      <w:pPr>
        <w:ind w:left="8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24272"/>
    <w:multiLevelType w:val="hybridMultilevel"/>
    <w:tmpl w:val="79508A22"/>
    <w:lvl w:ilvl="0" w:tplc="E5F698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7B6830"/>
    <w:multiLevelType w:val="hybridMultilevel"/>
    <w:tmpl w:val="4AB8F09A"/>
    <w:lvl w:ilvl="0" w:tplc="E5F698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BB4D5F"/>
    <w:multiLevelType w:val="multilevel"/>
    <w:tmpl w:val="03425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5C75EB6"/>
    <w:multiLevelType w:val="hybridMultilevel"/>
    <w:tmpl w:val="7B8AEE12"/>
    <w:lvl w:ilvl="0" w:tplc="A98E5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96DF7"/>
    <w:multiLevelType w:val="hybridMultilevel"/>
    <w:tmpl w:val="5DF60EA2"/>
    <w:lvl w:ilvl="0" w:tplc="CB365FF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14"/>
  </w:num>
  <w:num w:numId="4">
    <w:abstractNumId w:val="8"/>
  </w:num>
  <w:num w:numId="5">
    <w:abstractNumId w:val="5"/>
  </w:num>
  <w:num w:numId="6">
    <w:abstractNumId w:val="17"/>
  </w:num>
  <w:num w:numId="7">
    <w:abstractNumId w:val="12"/>
  </w:num>
  <w:num w:numId="8">
    <w:abstractNumId w:val="20"/>
  </w:num>
  <w:num w:numId="9">
    <w:abstractNumId w:val="13"/>
  </w:num>
  <w:num w:numId="10">
    <w:abstractNumId w:val="18"/>
  </w:num>
  <w:num w:numId="11">
    <w:abstractNumId w:val="24"/>
  </w:num>
  <w:num w:numId="12">
    <w:abstractNumId w:val="2"/>
  </w:num>
  <w:num w:numId="13">
    <w:abstractNumId w:val="15"/>
  </w:num>
  <w:num w:numId="14">
    <w:abstractNumId w:val="22"/>
  </w:num>
  <w:num w:numId="15">
    <w:abstractNumId w:val="21"/>
  </w:num>
  <w:num w:numId="16">
    <w:abstractNumId w:val="0"/>
  </w:num>
  <w:num w:numId="17">
    <w:abstractNumId w:val="9"/>
  </w:num>
  <w:num w:numId="18">
    <w:abstractNumId w:val="4"/>
  </w:num>
  <w:num w:numId="19">
    <w:abstractNumId w:val="23"/>
  </w:num>
  <w:num w:numId="20">
    <w:abstractNumId w:val="16"/>
  </w:num>
  <w:num w:numId="21">
    <w:abstractNumId w:val="7"/>
  </w:num>
  <w:num w:numId="22">
    <w:abstractNumId w:val="1"/>
  </w:num>
  <w:num w:numId="23">
    <w:abstractNumId w:val="19"/>
  </w:num>
  <w:num w:numId="24">
    <w:abstractNumId w:val="6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7E"/>
    <w:rsid w:val="000061CD"/>
    <w:rsid w:val="00032A15"/>
    <w:rsid w:val="000C54F6"/>
    <w:rsid w:val="000D32AD"/>
    <w:rsid w:val="000E05B3"/>
    <w:rsid w:val="000E2295"/>
    <w:rsid w:val="000F3BC3"/>
    <w:rsid w:val="000F47D2"/>
    <w:rsid w:val="00102F06"/>
    <w:rsid w:val="001330ED"/>
    <w:rsid w:val="00133A95"/>
    <w:rsid w:val="00144570"/>
    <w:rsid w:val="00183FF3"/>
    <w:rsid w:val="001A7F50"/>
    <w:rsid w:val="001B2B43"/>
    <w:rsid w:val="001B49F1"/>
    <w:rsid w:val="001E56E9"/>
    <w:rsid w:val="001E5AD3"/>
    <w:rsid w:val="00213513"/>
    <w:rsid w:val="0024499A"/>
    <w:rsid w:val="00264526"/>
    <w:rsid w:val="002774CB"/>
    <w:rsid w:val="00284CE5"/>
    <w:rsid w:val="00293845"/>
    <w:rsid w:val="002A2CCE"/>
    <w:rsid w:val="002C68DC"/>
    <w:rsid w:val="002D0518"/>
    <w:rsid w:val="002E04EC"/>
    <w:rsid w:val="002F61D2"/>
    <w:rsid w:val="00310C0F"/>
    <w:rsid w:val="003272E5"/>
    <w:rsid w:val="00341281"/>
    <w:rsid w:val="00341BA1"/>
    <w:rsid w:val="00346717"/>
    <w:rsid w:val="00381FDD"/>
    <w:rsid w:val="003A7AD0"/>
    <w:rsid w:val="003F736D"/>
    <w:rsid w:val="00455041"/>
    <w:rsid w:val="004576FB"/>
    <w:rsid w:val="00493451"/>
    <w:rsid w:val="004A2508"/>
    <w:rsid w:val="004B0D6E"/>
    <w:rsid w:val="004D0034"/>
    <w:rsid w:val="004D7C44"/>
    <w:rsid w:val="004E7D85"/>
    <w:rsid w:val="00520313"/>
    <w:rsid w:val="00552C5B"/>
    <w:rsid w:val="00556574"/>
    <w:rsid w:val="00580737"/>
    <w:rsid w:val="005C2E9C"/>
    <w:rsid w:val="005F2988"/>
    <w:rsid w:val="00622A56"/>
    <w:rsid w:val="00647450"/>
    <w:rsid w:val="006723C0"/>
    <w:rsid w:val="00675505"/>
    <w:rsid w:val="006856AD"/>
    <w:rsid w:val="00694169"/>
    <w:rsid w:val="006F1150"/>
    <w:rsid w:val="007157AE"/>
    <w:rsid w:val="00717221"/>
    <w:rsid w:val="0078534C"/>
    <w:rsid w:val="007927EB"/>
    <w:rsid w:val="007C2D7E"/>
    <w:rsid w:val="007D1E04"/>
    <w:rsid w:val="007D4A2B"/>
    <w:rsid w:val="00800664"/>
    <w:rsid w:val="00802411"/>
    <w:rsid w:val="00835827"/>
    <w:rsid w:val="00844A3E"/>
    <w:rsid w:val="00850D65"/>
    <w:rsid w:val="008661B8"/>
    <w:rsid w:val="008771E9"/>
    <w:rsid w:val="00900FFD"/>
    <w:rsid w:val="009012C8"/>
    <w:rsid w:val="00922DA3"/>
    <w:rsid w:val="00933135"/>
    <w:rsid w:val="009500F5"/>
    <w:rsid w:val="00981876"/>
    <w:rsid w:val="00984E51"/>
    <w:rsid w:val="00986BC1"/>
    <w:rsid w:val="009A433D"/>
    <w:rsid w:val="009A64B2"/>
    <w:rsid w:val="009B6956"/>
    <w:rsid w:val="009D6189"/>
    <w:rsid w:val="009E3E73"/>
    <w:rsid w:val="009F25AB"/>
    <w:rsid w:val="00A451B4"/>
    <w:rsid w:val="00A83D47"/>
    <w:rsid w:val="00AA32AA"/>
    <w:rsid w:val="00AC0483"/>
    <w:rsid w:val="00AD3EF2"/>
    <w:rsid w:val="00B040E6"/>
    <w:rsid w:val="00B06D04"/>
    <w:rsid w:val="00B4625B"/>
    <w:rsid w:val="00BD0D4E"/>
    <w:rsid w:val="00C26985"/>
    <w:rsid w:val="00C4179A"/>
    <w:rsid w:val="00C46DA3"/>
    <w:rsid w:val="00C8251C"/>
    <w:rsid w:val="00CC488F"/>
    <w:rsid w:val="00CD0D4B"/>
    <w:rsid w:val="00CF6DD3"/>
    <w:rsid w:val="00D00A65"/>
    <w:rsid w:val="00D241B4"/>
    <w:rsid w:val="00D324E5"/>
    <w:rsid w:val="00D329DD"/>
    <w:rsid w:val="00D37573"/>
    <w:rsid w:val="00D557D9"/>
    <w:rsid w:val="00D630CD"/>
    <w:rsid w:val="00D65F3D"/>
    <w:rsid w:val="00D94DF1"/>
    <w:rsid w:val="00DD5312"/>
    <w:rsid w:val="00DE4C2C"/>
    <w:rsid w:val="00E0310B"/>
    <w:rsid w:val="00E05237"/>
    <w:rsid w:val="00E1782D"/>
    <w:rsid w:val="00E6404E"/>
    <w:rsid w:val="00E65AD5"/>
    <w:rsid w:val="00EB62CF"/>
    <w:rsid w:val="00EC54D9"/>
    <w:rsid w:val="00ED3AD9"/>
    <w:rsid w:val="00EE58E6"/>
    <w:rsid w:val="00EE6A32"/>
    <w:rsid w:val="00EF7DB5"/>
    <w:rsid w:val="00F10300"/>
    <w:rsid w:val="00F4457D"/>
    <w:rsid w:val="00F459F0"/>
    <w:rsid w:val="00F84766"/>
    <w:rsid w:val="00FA01B2"/>
    <w:rsid w:val="00FA22EF"/>
    <w:rsid w:val="00FD3F14"/>
    <w:rsid w:val="00FE3DE0"/>
    <w:rsid w:val="00FF0ADE"/>
    <w:rsid w:val="00FF1C90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755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84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4499A"/>
    <w:pPr>
      <w:ind w:left="720"/>
      <w:contextualSpacing/>
    </w:pPr>
  </w:style>
  <w:style w:type="paragraph" w:customStyle="1" w:styleId="Default">
    <w:name w:val="Default"/>
    <w:rsid w:val="00ED3A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F1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0300"/>
  </w:style>
  <w:style w:type="paragraph" w:styleId="Fuzeile">
    <w:name w:val="footer"/>
    <w:basedOn w:val="Standard"/>
    <w:link w:val="FuzeileZchn"/>
    <w:uiPriority w:val="99"/>
    <w:unhideWhenUsed/>
    <w:rsid w:val="00F1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030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2E9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D4A2B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755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6856AD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D53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53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53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53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531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755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84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4499A"/>
    <w:pPr>
      <w:ind w:left="720"/>
      <w:contextualSpacing/>
    </w:pPr>
  </w:style>
  <w:style w:type="paragraph" w:customStyle="1" w:styleId="Default">
    <w:name w:val="Default"/>
    <w:rsid w:val="00ED3A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F1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0300"/>
  </w:style>
  <w:style w:type="paragraph" w:styleId="Fuzeile">
    <w:name w:val="footer"/>
    <w:basedOn w:val="Standard"/>
    <w:link w:val="FuzeileZchn"/>
    <w:uiPriority w:val="99"/>
    <w:unhideWhenUsed/>
    <w:rsid w:val="00F1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030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2E9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D4A2B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755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6856AD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D53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53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53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53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53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958229">
                          <w:marLeft w:val="47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8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2938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668097057">
                                      <w:marLeft w:val="6"/>
                                      <w:marRight w:val="0"/>
                                      <w:marTop w:val="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9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93355">
                          <w:marLeft w:val="47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1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57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797723218">
                                      <w:marLeft w:val="6"/>
                                      <w:marRight w:val="0"/>
                                      <w:marTop w:val="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://schulamt-backnang.de/,Lde/Startseite/Beraten+_+Foerdern/Inklusion_Gemeinsamer+Unterricht" TargetMode="External"/><Relationship Id="rId3" Type="http://schemas.openxmlformats.org/officeDocument/2006/relationships/styles" Target="styles.xml"/><Relationship Id="rId21" Type="http://schemas.openxmlformats.org/officeDocument/2006/relationships/hyperlink" Target="http://km-bw.de/,Lde/Startseite/Schule/FAQ_Inklusion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hyperlink" Target="http://schulamt-backnang.de/site/pbs-bw-new/get/documents/KULTUS.Dachmandant/KULTUS/Schulaemter/schulamt-backnang/%2B%2B%205%20Beraten%20F%C3%B6rdern/Arbeitsstelle%20Kooperation/DL%20ASKO%20Rat%20und%20Hilfe/2016-12-14%20Rat%20und%20Hilfe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schulamt-backnang.de/site/pbs-bw-new/get/documents/KULTUS.Dachmandant/KULTUS/Schulaemter/schulamt-backnang/%2B%2B%205%20Beraten%20F%C3%B6rdern/Inklusion_Gemeinsamer%20Unterricht/2016_07_18%20KM_Leitlinien%20inklusive%20Bildungsangebote%20%282%29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shop.ls-bw.de/handreichungen/individuelle-lern-und-entwicklungsbegleitung-ileb.htm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yperlink" Target="http://schulamt-backnang.de/site/pbs-bw-new/get/documents/KULTUS.Dachmandant/KULTUS/Schulaemter/schulamt-backnang/%2B%2B%205%20Beraten%20F%C3%B6rdern/Inklusion_Gemeinsamer%20Unterricht/2016-07-15%20Eckpunkte%20Umsetzung%20Inklusion%20und%20Kooperative%20Organisationsform.pdf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ls-bw.de/,Lde/Startseit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hyperlink" Target="http://schulamt-backnang.de/,Lde/Startseite/Beraten+_+Foerdern/Eingliederungshilfe+als+Schulbegleitun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579E2-25B5-44E4-88C6-507C8258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2698</Words>
  <Characters>17003</Characters>
  <Application>Microsoft Office Word</Application>
  <DocSecurity>4</DocSecurity>
  <Lines>141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19662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Schlüter, Heike (SSA Backnang)</dc:creator>
  <cp:lastModifiedBy>Dippon, Claudia (SSA Backnang)</cp:lastModifiedBy>
  <cp:revision>2</cp:revision>
  <cp:lastPrinted>2017-06-21T07:26:00Z</cp:lastPrinted>
  <dcterms:created xsi:type="dcterms:W3CDTF">2017-07-17T10:42:00Z</dcterms:created>
  <dcterms:modified xsi:type="dcterms:W3CDTF">2017-07-17T10:42:00Z</dcterms:modified>
</cp:coreProperties>
</file>